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AD" w:rsidRDefault="00B244AD" w:rsidP="005937EF">
      <w:pPr>
        <w:pStyle w:val="a6"/>
        <w:jc w:val="center"/>
        <w:rPr>
          <w:rFonts w:ascii="Times New Roman" w:hAnsi="Times New Roman"/>
          <w:b/>
          <w:sz w:val="24"/>
          <w:szCs w:val="24"/>
        </w:rPr>
      </w:pP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СОВЕТ НАРОДНЫХ ДЕПУТАТОВ</w:t>
      </w:r>
    </w:p>
    <w:p w:rsidR="009C6D10" w:rsidRPr="005937EF" w:rsidRDefault="00112D42" w:rsidP="005937EF">
      <w:pPr>
        <w:pStyle w:val="a6"/>
        <w:jc w:val="center"/>
        <w:rPr>
          <w:rFonts w:ascii="Times New Roman" w:hAnsi="Times New Roman"/>
          <w:b/>
          <w:sz w:val="24"/>
          <w:szCs w:val="24"/>
        </w:rPr>
      </w:pPr>
      <w:r w:rsidRPr="005937EF">
        <w:rPr>
          <w:rFonts w:ascii="Times New Roman" w:hAnsi="Times New Roman"/>
          <w:b/>
          <w:sz w:val="24"/>
          <w:szCs w:val="24"/>
        </w:rPr>
        <w:t>ТИМИРЯЗЕВСКОГО</w:t>
      </w:r>
      <w:r w:rsidR="009C6D10" w:rsidRPr="005937EF">
        <w:rPr>
          <w:rFonts w:ascii="Times New Roman" w:hAnsi="Times New Roman"/>
          <w:b/>
          <w:sz w:val="24"/>
          <w:szCs w:val="24"/>
        </w:rPr>
        <w:t xml:space="preserve"> СЕЛЬСКОГО ПОСЕЛЕНИЯ</w:t>
      </w: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НОВОУСМАНСКОГО МУНИЦИПАЛЬНОГО РАЙОНА</w:t>
      </w: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ВОРОНЕЖСКОЙ ОБЛАСТИ</w:t>
      </w:r>
    </w:p>
    <w:p w:rsidR="00B244AD" w:rsidRDefault="00B244AD" w:rsidP="005937EF">
      <w:pPr>
        <w:pStyle w:val="a6"/>
        <w:jc w:val="center"/>
        <w:rPr>
          <w:rFonts w:ascii="Times New Roman" w:hAnsi="Times New Roman"/>
          <w:b/>
          <w:sz w:val="24"/>
          <w:szCs w:val="24"/>
        </w:rPr>
      </w:pPr>
    </w:p>
    <w:p w:rsidR="009C6D10" w:rsidRPr="005937EF" w:rsidRDefault="009C6D10" w:rsidP="005937EF">
      <w:pPr>
        <w:pStyle w:val="a6"/>
        <w:jc w:val="center"/>
        <w:rPr>
          <w:rFonts w:ascii="Times New Roman" w:hAnsi="Times New Roman"/>
          <w:b/>
          <w:sz w:val="24"/>
          <w:szCs w:val="24"/>
        </w:rPr>
      </w:pPr>
      <w:r w:rsidRPr="005937EF">
        <w:rPr>
          <w:rFonts w:ascii="Times New Roman" w:hAnsi="Times New Roman"/>
          <w:b/>
          <w:sz w:val="24"/>
          <w:szCs w:val="24"/>
        </w:rPr>
        <w:t>Р Е Ш Е Н И Е</w:t>
      </w:r>
    </w:p>
    <w:p w:rsidR="009C6D10" w:rsidRPr="005937EF" w:rsidRDefault="009C6D10" w:rsidP="005937EF">
      <w:pPr>
        <w:pStyle w:val="a6"/>
        <w:jc w:val="both"/>
        <w:rPr>
          <w:rFonts w:ascii="Times New Roman" w:hAnsi="Times New Roman"/>
          <w:b/>
          <w:color w:val="FF0000"/>
          <w:sz w:val="24"/>
          <w:szCs w:val="24"/>
        </w:rPr>
      </w:pPr>
    </w:p>
    <w:p w:rsidR="009C6D10" w:rsidRPr="005937EF" w:rsidRDefault="009C6D10" w:rsidP="005937EF">
      <w:pPr>
        <w:pStyle w:val="a6"/>
        <w:jc w:val="both"/>
        <w:rPr>
          <w:rFonts w:ascii="Times New Roman" w:hAnsi="Times New Roman"/>
          <w:i/>
          <w:sz w:val="24"/>
          <w:szCs w:val="24"/>
        </w:rPr>
      </w:pPr>
      <w:r w:rsidRPr="005937EF">
        <w:rPr>
          <w:rFonts w:ascii="Times New Roman" w:hAnsi="Times New Roman"/>
          <w:b/>
          <w:sz w:val="24"/>
          <w:szCs w:val="24"/>
        </w:rPr>
        <w:t xml:space="preserve"> </w:t>
      </w:r>
      <w:r w:rsidR="0095430E" w:rsidRPr="005937EF">
        <w:rPr>
          <w:rFonts w:ascii="Times New Roman" w:hAnsi="Times New Roman"/>
          <w:sz w:val="24"/>
          <w:szCs w:val="24"/>
        </w:rPr>
        <w:t xml:space="preserve">от </w:t>
      </w:r>
      <w:r w:rsidR="005E68A2">
        <w:rPr>
          <w:rFonts w:ascii="Times New Roman" w:hAnsi="Times New Roman"/>
          <w:sz w:val="24"/>
          <w:szCs w:val="24"/>
        </w:rPr>
        <w:t>28.06</w:t>
      </w:r>
      <w:r w:rsidR="00871278" w:rsidRPr="005937EF">
        <w:rPr>
          <w:rFonts w:ascii="Times New Roman" w:hAnsi="Times New Roman"/>
          <w:sz w:val="24"/>
          <w:szCs w:val="24"/>
        </w:rPr>
        <w:t>.</w:t>
      </w:r>
      <w:r w:rsidR="005C2D76">
        <w:rPr>
          <w:rFonts w:ascii="Times New Roman" w:hAnsi="Times New Roman"/>
          <w:sz w:val="24"/>
          <w:szCs w:val="24"/>
        </w:rPr>
        <w:t>2024</w:t>
      </w:r>
      <w:r w:rsidRPr="005937EF">
        <w:rPr>
          <w:rFonts w:ascii="Times New Roman" w:hAnsi="Times New Roman"/>
          <w:sz w:val="24"/>
          <w:szCs w:val="24"/>
        </w:rPr>
        <w:t xml:space="preserve"> г.  №</w:t>
      </w:r>
      <w:r w:rsidR="000A3B55" w:rsidRPr="005937EF">
        <w:rPr>
          <w:rFonts w:ascii="Times New Roman" w:hAnsi="Times New Roman"/>
          <w:sz w:val="24"/>
          <w:szCs w:val="24"/>
        </w:rPr>
        <w:t xml:space="preserve"> </w:t>
      </w:r>
      <w:r w:rsidR="0095490E">
        <w:rPr>
          <w:rFonts w:ascii="Times New Roman" w:hAnsi="Times New Roman"/>
          <w:sz w:val="24"/>
          <w:szCs w:val="24"/>
        </w:rPr>
        <w:t>181</w:t>
      </w:r>
      <w:bookmarkStart w:id="0" w:name="_GoBack"/>
      <w:bookmarkEnd w:id="0"/>
    </w:p>
    <w:p w:rsidR="009C6D10" w:rsidRPr="005937EF" w:rsidRDefault="00112D42" w:rsidP="005937EF">
      <w:pPr>
        <w:pStyle w:val="a6"/>
        <w:jc w:val="both"/>
        <w:rPr>
          <w:rFonts w:ascii="Times New Roman" w:hAnsi="Times New Roman"/>
          <w:i/>
          <w:sz w:val="24"/>
          <w:szCs w:val="24"/>
        </w:rPr>
      </w:pPr>
      <w:r w:rsidRPr="005937EF">
        <w:rPr>
          <w:rFonts w:ascii="Times New Roman" w:hAnsi="Times New Roman"/>
          <w:sz w:val="24"/>
          <w:szCs w:val="24"/>
        </w:rPr>
        <w:t xml:space="preserve"> п.</w:t>
      </w:r>
      <w:r w:rsidR="005970F2" w:rsidRPr="005937EF">
        <w:rPr>
          <w:rFonts w:ascii="Times New Roman" w:hAnsi="Times New Roman"/>
          <w:sz w:val="24"/>
          <w:szCs w:val="24"/>
        </w:rPr>
        <w:t xml:space="preserve"> </w:t>
      </w:r>
      <w:r w:rsidRPr="005937EF">
        <w:rPr>
          <w:rFonts w:ascii="Times New Roman" w:hAnsi="Times New Roman"/>
          <w:sz w:val="24"/>
          <w:szCs w:val="24"/>
        </w:rPr>
        <w:t>Тимирязево</w:t>
      </w:r>
      <w:r w:rsidR="000D13E1" w:rsidRPr="005937EF">
        <w:rPr>
          <w:rFonts w:ascii="Times New Roman" w:hAnsi="Times New Roman"/>
          <w:sz w:val="24"/>
          <w:szCs w:val="24"/>
        </w:rPr>
        <w:t xml:space="preserve">                                                                                                  </w:t>
      </w:r>
    </w:p>
    <w:p w:rsidR="00215BBA" w:rsidRPr="005937EF" w:rsidRDefault="00215BBA" w:rsidP="005937EF">
      <w:pPr>
        <w:pStyle w:val="a6"/>
        <w:jc w:val="both"/>
        <w:rPr>
          <w:rFonts w:ascii="Times New Roman" w:hAnsi="Times New Roman"/>
          <w:sz w:val="24"/>
          <w:szCs w:val="24"/>
        </w:rPr>
      </w:pPr>
    </w:p>
    <w:p w:rsidR="006C56E9" w:rsidRPr="006C56E9" w:rsidRDefault="005937EF" w:rsidP="006C56E9">
      <w:pPr>
        <w:shd w:val="clear" w:color="auto" w:fill="FFFFFF"/>
        <w:ind w:right="5243"/>
        <w:jc w:val="both"/>
        <w:rPr>
          <w:rFonts w:ascii="Times New Roman" w:hAnsi="Times New Roman" w:cs="Times New Roman"/>
          <w:bCs/>
          <w:sz w:val="24"/>
          <w:szCs w:val="24"/>
        </w:rPr>
      </w:pPr>
      <w:r w:rsidRPr="005937EF">
        <w:rPr>
          <w:rFonts w:ascii="Times New Roman" w:hAnsi="Times New Roman" w:cs="Times New Roman"/>
          <w:bCs/>
          <w:sz w:val="24"/>
          <w:szCs w:val="24"/>
        </w:rPr>
        <w:t xml:space="preserve">О </w:t>
      </w:r>
      <w:r w:rsidR="006C56E9">
        <w:rPr>
          <w:rFonts w:ascii="Times New Roman" w:hAnsi="Times New Roman" w:cs="Times New Roman"/>
          <w:bCs/>
          <w:sz w:val="24"/>
          <w:szCs w:val="24"/>
        </w:rPr>
        <w:t xml:space="preserve">назначении публичных слушаний по проекту </w:t>
      </w:r>
      <w:r w:rsidR="006C56E9" w:rsidRPr="006C56E9">
        <w:rPr>
          <w:rFonts w:ascii="Times New Roman" w:hAnsi="Times New Roman" w:cs="Times New Roman"/>
          <w:bCs/>
          <w:sz w:val="24"/>
          <w:szCs w:val="24"/>
        </w:rPr>
        <w:t>решения «Об утверждении</w:t>
      </w:r>
      <w:r w:rsidR="006C56E9">
        <w:rPr>
          <w:rFonts w:ascii="Times New Roman" w:hAnsi="Times New Roman" w:cs="Times New Roman"/>
          <w:bCs/>
          <w:sz w:val="24"/>
          <w:szCs w:val="24"/>
        </w:rPr>
        <w:t xml:space="preserve"> отчета об </w:t>
      </w:r>
      <w:r w:rsidR="006C56E9" w:rsidRPr="006C56E9">
        <w:rPr>
          <w:rFonts w:ascii="Times New Roman" w:hAnsi="Times New Roman" w:cs="Times New Roman"/>
          <w:bCs/>
          <w:sz w:val="24"/>
          <w:szCs w:val="24"/>
        </w:rPr>
        <w:t xml:space="preserve">исполнении Бюджета </w:t>
      </w:r>
      <w:r w:rsidR="006C56E9">
        <w:rPr>
          <w:rFonts w:ascii="Times New Roman" w:hAnsi="Times New Roman" w:cs="Times New Roman"/>
          <w:bCs/>
          <w:sz w:val="24"/>
          <w:szCs w:val="24"/>
        </w:rPr>
        <w:t xml:space="preserve">Тимирязевского </w:t>
      </w:r>
      <w:r w:rsidR="006C56E9" w:rsidRPr="006C56E9">
        <w:rPr>
          <w:rFonts w:ascii="Times New Roman" w:hAnsi="Times New Roman" w:cs="Times New Roman"/>
          <w:bCs/>
          <w:sz w:val="24"/>
          <w:szCs w:val="24"/>
        </w:rPr>
        <w:t>сельского поселения Новоусманского</w:t>
      </w:r>
      <w:r w:rsidR="006C56E9">
        <w:rPr>
          <w:rFonts w:ascii="Times New Roman" w:hAnsi="Times New Roman" w:cs="Times New Roman"/>
          <w:bCs/>
          <w:sz w:val="24"/>
          <w:szCs w:val="24"/>
        </w:rPr>
        <w:t xml:space="preserve"> муниципального </w:t>
      </w:r>
      <w:r w:rsidR="006C56E9" w:rsidRPr="006C56E9">
        <w:rPr>
          <w:rFonts w:ascii="Times New Roman" w:hAnsi="Times New Roman" w:cs="Times New Roman"/>
          <w:bCs/>
          <w:sz w:val="24"/>
          <w:szCs w:val="24"/>
        </w:rPr>
        <w:t>района Воронежской области</w:t>
      </w:r>
      <w:r w:rsidR="006C56E9">
        <w:rPr>
          <w:rFonts w:ascii="Times New Roman" w:hAnsi="Times New Roman" w:cs="Times New Roman"/>
          <w:bCs/>
          <w:sz w:val="24"/>
          <w:szCs w:val="24"/>
        </w:rPr>
        <w:t xml:space="preserve"> </w:t>
      </w:r>
      <w:r w:rsidR="006C56E9" w:rsidRPr="006C56E9">
        <w:rPr>
          <w:rFonts w:ascii="Times New Roman" w:hAnsi="Times New Roman" w:cs="Times New Roman"/>
          <w:bCs/>
          <w:sz w:val="24"/>
          <w:szCs w:val="24"/>
        </w:rPr>
        <w:t>за 2023 год»</w:t>
      </w:r>
    </w:p>
    <w:p w:rsidR="005937EF" w:rsidRDefault="006C56E9" w:rsidP="005937EF">
      <w:pPr>
        <w:spacing w:after="0" w:line="240" w:lineRule="auto"/>
        <w:ind w:right="566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937EF">
        <w:rPr>
          <w:rFonts w:ascii="Times New Roman" w:hAnsi="Times New Roman" w:cs="Times New Roman"/>
          <w:bCs/>
          <w:sz w:val="24"/>
          <w:szCs w:val="24"/>
        </w:rPr>
        <w:t xml:space="preserve"> </w:t>
      </w:r>
    </w:p>
    <w:p w:rsidR="005937EF" w:rsidRPr="005937EF" w:rsidRDefault="005937EF" w:rsidP="005937EF">
      <w:pPr>
        <w:spacing w:after="0" w:line="240" w:lineRule="auto"/>
        <w:rPr>
          <w:rFonts w:ascii="Times New Roman" w:hAnsi="Times New Roman" w:cs="Times New Roman"/>
          <w:bCs/>
          <w:sz w:val="24"/>
          <w:szCs w:val="24"/>
        </w:rPr>
      </w:pPr>
    </w:p>
    <w:p w:rsidR="005937EF" w:rsidRPr="00253E63" w:rsidRDefault="005937EF" w:rsidP="00253E63">
      <w:pPr>
        <w:shd w:val="clear" w:color="auto" w:fill="FFFFFF"/>
        <w:ind w:firstLine="851"/>
        <w:jc w:val="both"/>
        <w:rPr>
          <w:rFonts w:ascii="Times New Roman" w:eastAsia="Times New Roman" w:hAnsi="Times New Roman" w:cs="Times New Roman"/>
          <w:color w:val="1A1A1A"/>
          <w:sz w:val="24"/>
          <w:szCs w:val="24"/>
        </w:rPr>
      </w:pPr>
      <w:r w:rsidRPr="006C1365">
        <w:rPr>
          <w:rFonts w:ascii="Times New Roman" w:hAnsi="Times New Roman" w:cs="Times New Roman"/>
          <w:sz w:val="24"/>
          <w:szCs w:val="24"/>
        </w:rPr>
        <w:t xml:space="preserve">В </w:t>
      </w:r>
      <w:r w:rsidR="006C1365" w:rsidRPr="006C1365">
        <w:rPr>
          <w:rFonts w:ascii="Times New Roman" w:hAnsi="Times New Roman" w:cs="Times New Roman"/>
          <w:sz w:val="24"/>
          <w:szCs w:val="24"/>
        </w:rPr>
        <w:t>соответствии со</w:t>
      </w:r>
      <w:r w:rsidR="006C1365" w:rsidRPr="006C1365">
        <w:rPr>
          <w:rFonts w:ascii="Times New Roman" w:eastAsia="Times New Roman" w:hAnsi="Times New Roman" w:cs="Times New Roman"/>
          <w:color w:val="1A1A1A"/>
          <w:sz w:val="24"/>
          <w:szCs w:val="24"/>
        </w:rPr>
        <w:t xml:space="preserve"> ст. 264.2 п. 5 Бюджетного кодекса, ст. 27 Устава Тимирязевского сельского поселения Новоусманского муниципального района</w:t>
      </w:r>
      <w:r w:rsidRPr="006C1365">
        <w:rPr>
          <w:rStyle w:val="FontStyle26"/>
          <w:sz w:val="24"/>
          <w:szCs w:val="24"/>
        </w:rPr>
        <w:t>, С</w:t>
      </w:r>
      <w:r w:rsidRPr="006C1365">
        <w:rPr>
          <w:rFonts w:ascii="Times New Roman" w:hAnsi="Times New Roman" w:cs="Times New Roman"/>
          <w:sz w:val="24"/>
          <w:szCs w:val="24"/>
        </w:rPr>
        <w:t xml:space="preserve">овет народных депутатов </w:t>
      </w:r>
      <w:r w:rsidR="002111F8" w:rsidRPr="006C1365">
        <w:rPr>
          <w:rFonts w:ascii="Times New Roman" w:hAnsi="Times New Roman" w:cs="Times New Roman"/>
          <w:bCs/>
          <w:sz w:val="24"/>
          <w:szCs w:val="24"/>
        </w:rPr>
        <w:t>Тимирязевского сельского поселения</w:t>
      </w:r>
      <w:r w:rsidR="002111F8" w:rsidRPr="006C1365">
        <w:rPr>
          <w:rFonts w:ascii="Times New Roman" w:hAnsi="Times New Roman" w:cs="Times New Roman"/>
          <w:sz w:val="24"/>
          <w:szCs w:val="24"/>
        </w:rPr>
        <w:t xml:space="preserve"> </w:t>
      </w:r>
      <w:r w:rsidRPr="006C1365">
        <w:rPr>
          <w:rFonts w:ascii="Times New Roman" w:hAnsi="Times New Roman" w:cs="Times New Roman"/>
          <w:sz w:val="24"/>
          <w:szCs w:val="24"/>
        </w:rPr>
        <w:t>Новоусманского муниципального района Воронежской области</w:t>
      </w:r>
    </w:p>
    <w:p w:rsidR="005937EF" w:rsidRPr="005937EF" w:rsidRDefault="005937EF" w:rsidP="005937EF">
      <w:pPr>
        <w:spacing w:after="0" w:line="240" w:lineRule="auto"/>
        <w:ind w:firstLine="708"/>
        <w:jc w:val="center"/>
        <w:rPr>
          <w:rFonts w:ascii="Times New Roman" w:hAnsi="Times New Roman" w:cs="Times New Roman"/>
          <w:sz w:val="24"/>
          <w:szCs w:val="24"/>
        </w:rPr>
      </w:pPr>
      <w:r w:rsidRPr="005937EF">
        <w:rPr>
          <w:rFonts w:ascii="Times New Roman" w:hAnsi="Times New Roman" w:cs="Times New Roman"/>
          <w:sz w:val="24"/>
          <w:szCs w:val="24"/>
        </w:rPr>
        <w:t>Р Е Ш И Л:</w:t>
      </w:r>
    </w:p>
    <w:p w:rsidR="005937EF" w:rsidRPr="005937EF" w:rsidRDefault="005937EF" w:rsidP="005937EF">
      <w:pPr>
        <w:pStyle w:val="aa"/>
        <w:tabs>
          <w:tab w:val="left" w:pos="993"/>
        </w:tabs>
        <w:spacing w:after="0" w:line="240" w:lineRule="auto"/>
        <w:ind w:left="567"/>
        <w:jc w:val="both"/>
        <w:rPr>
          <w:rFonts w:ascii="Times New Roman" w:hAnsi="Times New Roman" w:cs="Times New Roman"/>
          <w:sz w:val="24"/>
          <w:szCs w:val="24"/>
        </w:rPr>
      </w:pPr>
    </w:p>
    <w:p w:rsidR="00607572" w:rsidRPr="00607572" w:rsidRDefault="00607572" w:rsidP="005937EF">
      <w:pPr>
        <w:pStyle w:val="a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5A6A8F">
        <w:rPr>
          <w:rFonts w:ascii="Times New Roman" w:hAnsi="Times New Roman" w:cs="Times New Roman"/>
          <w:sz w:val="24"/>
          <w:szCs w:val="24"/>
        </w:rPr>
        <w:t xml:space="preserve">ровести публичные слушания по проекту </w:t>
      </w:r>
      <w:r w:rsidRPr="006C56E9">
        <w:rPr>
          <w:rFonts w:ascii="Times New Roman" w:hAnsi="Times New Roman" w:cs="Times New Roman"/>
          <w:bCs/>
          <w:sz w:val="24"/>
          <w:szCs w:val="24"/>
        </w:rPr>
        <w:t>решения «Об утверждении</w:t>
      </w:r>
      <w:r>
        <w:rPr>
          <w:rFonts w:ascii="Times New Roman" w:hAnsi="Times New Roman" w:cs="Times New Roman"/>
          <w:bCs/>
          <w:sz w:val="24"/>
          <w:szCs w:val="24"/>
        </w:rPr>
        <w:t xml:space="preserve"> отчета об </w:t>
      </w:r>
      <w:r w:rsidRPr="006C56E9">
        <w:rPr>
          <w:rFonts w:ascii="Times New Roman" w:hAnsi="Times New Roman" w:cs="Times New Roman"/>
          <w:bCs/>
          <w:sz w:val="24"/>
          <w:szCs w:val="24"/>
        </w:rPr>
        <w:t xml:space="preserve">исполнении Бюджета </w:t>
      </w:r>
      <w:r>
        <w:rPr>
          <w:rFonts w:ascii="Times New Roman" w:hAnsi="Times New Roman" w:cs="Times New Roman"/>
          <w:bCs/>
          <w:sz w:val="24"/>
          <w:szCs w:val="24"/>
        </w:rPr>
        <w:t xml:space="preserve">Тимирязевского </w:t>
      </w:r>
      <w:r w:rsidRPr="006C56E9">
        <w:rPr>
          <w:rFonts w:ascii="Times New Roman" w:hAnsi="Times New Roman" w:cs="Times New Roman"/>
          <w:bCs/>
          <w:sz w:val="24"/>
          <w:szCs w:val="24"/>
        </w:rPr>
        <w:t>сельского поселения Новоусманского</w:t>
      </w:r>
      <w:r>
        <w:rPr>
          <w:rFonts w:ascii="Times New Roman" w:hAnsi="Times New Roman" w:cs="Times New Roman"/>
          <w:bCs/>
          <w:sz w:val="24"/>
          <w:szCs w:val="24"/>
        </w:rPr>
        <w:t xml:space="preserve"> муниципального </w:t>
      </w:r>
      <w:r w:rsidRPr="006C56E9">
        <w:rPr>
          <w:rFonts w:ascii="Times New Roman" w:hAnsi="Times New Roman" w:cs="Times New Roman"/>
          <w:bCs/>
          <w:sz w:val="24"/>
          <w:szCs w:val="24"/>
        </w:rPr>
        <w:t>района Воронежской области</w:t>
      </w:r>
      <w:r>
        <w:rPr>
          <w:rFonts w:ascii="Times New Roman" w:hAnsi="Times New Roman" w:cs="Times New Roman"/>
          <w:bCs/>
          <w:sz w:val="24"/>
          <w:szCs w:val="24"/>
        </w:rPr>
        <w:t xml:space="preserve"> </w:t>
      </w:r>
      <w:r w:rsidRPr="006C56E9">
        <w:rPr>
          <w:rFonts w:ascii="Times New Roman" w:hAnsi="Times New Roman" w:cs="Times New Roman"/>
          <w:bCs/>
          <w:sz w:val="24"/>
          <w:szCs w:val="24"/>
        </w:rPr>
        <w:t>за 2023 год»</w:t>
      </w:r>
    </w:p>
    <w:p w:rsidR="00607572" w:rsidRDefault="00607572" w:rsidP="005937EF">
      <w:pPr>
        <w:pStyle w:val="aa"/>
        <w:numPr>
          <w:ilvl w:val="0"/>
          <w:numId w:val="2"/>
        </w:numPr>
        <w:spacing w:after="0" w:line="240" w:lineRule="auto"/>
        <w:jc w:val="both"/>
        <w:rPr>
          <w:rFonts w:ascii="Times New Roman" w:hAnsi="Times New Roman" w:cs="Times New Roman"/>
          <w:sz w:val="24"/>
          <w:szCs w:val="24"/>
        </w:rPr>
      </w:pPr>
      <w:r w:rsidRPr="003B3D20">
        <w:rPr>
          <w:rFonts w:ascii="Times New Roman" w:hAnsi="Times New Roman" w:cs="Times New Roman"/>
          <w:sz w:val="24"/>
          <w:szCs w:val="24"/>
        </w:rPr>
        <w:t xml:space="preserve">Назначить проведение публичных слушаний </w:t>
      </w:r>
      <w:r w:rsidR="00253E63">
        <w:rPr>
          <w:rFonts w:ascii="Times New Roman" w:hAnsi="Times New Roman" w:cs="Times New Roman"/>
          <w:bCs/>
          <w:sz w:val="24"/>
          <w:szCs w:val="24"/>
        </w:rPr>
        <w:t xml:space="preserve">по проекту </w:t>
      </w:r>
      <w:r w:rsidR="00253E63" w:rsidRPr="006C56E9">
        <w:rPr>
          <w:rFonts w:ascii="Times New Roman" w:hAnsi="Times New Roman" w:cs="Times New Roman"/>
          <w:bCs/>
          <w:sz w:val="24"/>
          <w:szCs w:val="24"/>
        </w:rPr>
        <w:t>решения «Об утверждении</w:t>
      </w:r>
      <w:r w:rsidR="00253E63">
        <w:rPr>
          <w:rFonts w:ascii="Times New Roman" w:hAnsi="Times New Roman" w:cs="Times New Roman"/>
          <w:bCs/>
          <w:sz w:val="24"/>
          <w:szCs w:val="24"/>
        </w:rPr>
        <w:t xml:space="preserve"> отчета об </w:t>
      </w:r>
      <w:r w:rsidR="00253E63" w:rsidRPr="006C56E9">
        <w:rPr>
          <w:rFonts w:ascii="Times New Roman" w:hAnsi="Times New Roman" w:cs="Times New Roman"/>
          <w:bCs/>
          <w:sz w:val="24"/>
          <w:szCs w:val="24"/>
        </w:rPr>
        <w:t xml:space="preserve">исполнении Бюджета </w:t>
      </w:r>
      <w:r w:rsidR="00253E63">
        <w:rPr>
          <w:rFonts w:ascii="Times New Roman" w:hAnsi="Times New Roman" w:cs="Times New Roman"/>
          <w:bCs/>
          <w:sz w:val="24"/>
          <w:szCs w:val="24"/>
        </w:rPr>
        <w:t xml:space="preserve">Тимирязевского </w:t>
      </w:r>
      <w:r w:rsidR="00253E63" w:rsidRPr="006C56E9">
        <w:rPr>
          <w:rFonts w:ascii="Times New Roman" w:hAnsi="Times New Roman" w:cs="Times New Roman"/>
          <w:bCs/>
          <w:sz w:val="24"/>
          <w:szCs w:val="24"/>
        </w:rPr>
        <w:t>сельского поселения Новоусманского</w:t>
      </w:r>
      <w:r w:rsidR="00253E63">
        <w:rPr>
          <w:rFonts w:ascii="Times New Roman" w:hAnsi="Times New Roman" w:cs="Times New Roman"/>
          <w:bCs/>
          <w:sz w:val="24"/>
          <w:szCs w:val="24"/>
        </w:rPr>
        <w:t xml:space="preserve"> муниципального </w:t>
      </w:r>
      <w:r w:rsidR="00253E63" w:rsidRPr="006C56E9">
        <w:rPr>
          <w:rFonts w:ascii="Times New Roman" w:hAnsi="Times New Roman" w:cs="Times New Roman"/>
          <w:bCs/>
          <w:sz w:val="24"/>
          <w:szCs w:val="24"/>
        </w:rPr>
        <w:t>района Воронежской области</w:t>
      </w:r>
      <w:r w:rsidR="00253E63">
        <w:rPr>
          <w:rFonts w:ascii="Times New Roman" w:hAnsi="Times New Roman" w:cs="Times New Roman"/>
          <w:bCs/>
          <w:sz w:val="24"/>
          <w:szCs w:val="24"/>
        </w:rPr>
        <w:t xml:space="preserve"> </w:t>
      </w:r>
      <w:r w:rsidR="00253E63" w:rsidRPr="006C56E9">
        <w:rPr>
          <w:rFonts w:ascii="Times New Roman" w:hAnsi="Times New Roman" w:cs="Times New Roman"/>
          <w:bCs/>
          <w:sz w:val="24"/>
          <w:szCs w:val="24"/>
        </w:rPr>
        <w:t>за 2023 год»</w:t>
      </w:r>
      <w:r w:rsidR="005E68A2">
        <w:rPr>
          <w:rFonts w:ascii="Times New Roman" w:hAnsi="Times New Roman" w:cs="Times New Roman"/>
          <w:sz w:val="24"/>
          <w:szCs w:val="24"/>
        </w:rPr>
        <w:t xml:space="preserve"> на 22.07</w:t>
      </w:r>
      <w:r w:rsidR="00253E63">
        <w:rPr>
          <w:rFonts w:ascii="Times New Roman" w:hAnsi="Times New Roman" w:cs="Times New Roman"/>
          <w:sz w:val="24"/>
          <w:szCs w:val="24"/>
        </w:rPr>
        <w:t>.2024</w:t>
      </w:r>
      <w:r w:rsidRPr="003B3D20">
        <w:rPr>
          <w:rFonts w:ascii="Times New Roman" w:hAnsi="Times New Roman" w:cs="Times New Roman"/>
          <w:sz w:val="24"/>
          <w:szCs w:val="24"/>
        </w:rPr>
        <w:t xml:space="preserve"> года на 13-00 час. в здании администрации Тимирязевского сельского поселения по адресу: п. Тимирязево, ул. Тимирязева, д.5 Новоусманского района Воронежской области</w:t>
      </w:r>
      <w:r>
        <w:rPr>
          <w:rFonts w:ascii="Times New Roman" w:hAnsi="Times New Roman" w:cs="Times New Roman"/>
          <w:sz w:val="24"/>
          <w:szCs w:val="24"/>
        </w:rPr>
        <w:t>.</w:t>
      </w:r>
    </w:p>
    <w:p w:rsidR="00607572" w:rsidRPr="003B3D20" w:rsidRDefault="00607572" w:rsidP="00607572">
      <w:pPr>
        <w:pStyle w:val="ConsPlusNormal"/>
        <w:numPr>
          <w:ilvl w:val="0"/>
          <w:numId w:val="2"/>
        </w:numPr>
        <w:jc w:val="both"/>
        <w:rPr>
          <w:rFonts w:ascii="Times New Roman" w:hAnsi="Times New Roman"/>
          <w:sz w:val="24"/>
          <w:szCs w:val="24"/>
        </w:rPr>
      </w:pPr>
      <w:r w:rsidRPr="003B3D20">
        <w:rPr>
          <w:rFonts w:ascii="Times New Roman" w:hAnsi="Times New Roman"/>
          <w:sz w:val="24"/>
          <w:szCs w:val="24"/>
        </w:rPr>
        <w:t xml:space="preserve">Создать рабочую группу по организации и проведению публичных слушаний </w:t>
      </w:r>
      <w:r w:rsidR="00253E63">
        <w:rPr>
          <w:rFonts w:ascii="Times New Roman" w:hAnsi="Times New Roman"/>
          <w:bCs/>
          <w:sz w:val="24"/>
          <w:szCs w:val="24"/>
        </w:rPr>
        <w:t xml:space="preserve">по проекту </w:t>
      </w:r>
      <w:r w:rsidR="00253E63" w:rsidRPr="006C56E9">
        <w:rPr>
          <w:rFonts w:ascii="Times New Roman" w:eastAsiaTheme="minorEastAsia" w:hAnsi="Times New Roman"/>
          <w:bCs/>
          <w:sz w:val="24"/>
          <w:szCs w:val="24"/>
        </w:rPr>
        <w:t>решения «Об утверждении</w:t>
      </w:r>
      <w:r w:rsidR="00253E63">
        <w:rPr>
          <w:rFonts w:ascii="Times New Roman" w:hAnsi="Times New Roman"/>
          <w:bCs/>
          <w:sz w:val="24"/>
          <w:szCs w:val="24"/>
        </w:rPr>
        <w:t xml:space="preserve"> отчета об </w:t>
      </w:r>
      <w:r w:rsidR="00253E63" w:rsidRPr="006C56E9">
        <w:rPr>
          <w:rFonts w:ascii="Times New Roman" w:eastAsiaTheme="minorEastAsia" w:hAnsi="Times New Roman"/>
          <w:bCs/>
          <w:sz w:val="24"/>
          <w:szCs w:val="24"/>
        </w:rPr>
        <w:t xml:space="preserve">исполнении Бюджета </w:t>
      </w:r>
      <w:r w:rsidR="00253E63">
        <w:rPr>
          <w:rFonts w:ascii="Times New Roman" w:hAnsi="Times New Roman"/>
          <w:bCs/>
          <w:sz w:val="24"/>
          <w:szCs w:val="24"/>
        </w:rPr>
        <w:t xml:space="preserve">Тимирязевского </w:t>
      </w:r>
      <w:r w:rsidR="00253E63" w:rsidRPr="006C56E9">
        <w:rPr>
          <w:rFonts w:ascii="Times New Roman" w:eastAsiaTheme="minorEastAsia" w:hAnsi="Times New Roman"/>
          <w:bCs/>
          <w:sz w:val="24"/>
          <w:szCs w:val="24"/>
        </w:rPr>
        <w:t>сельского поселения Новоусманского</w:t>
      </w:r>
      <w:r w:rsidR="00253E63">
        <w:rPr>
          <w:rFonts w:ascii="Times New Roman" w:hAnsi="Times New Roman"/>
          <w:bCs/>
          <w:sz w:val="24"/>
          <w:szCs w:val="24"/>
        </w:rPr>
        <w:t xml:space="preserve"> муниципального </w:t>
      </w:r>
      <w:r w:rsidR="00253E63" w:rsidRPr="006C56E9">
        <w:rPr>
          <w:rFonts w:ascii="Times New Roman" w:eastAsiaTheme="minorEastAsia" w:hAnsi="Times New Roman"/>
          <w:bCs/>
          <w:sz w:val="24"/>
          <w:szCs w:val="24"/>
        </w:rPr>
        <w:t>района Воронежской области</w:t>
      </w:r>
      <w:r w:rsidR="00253E63">
        <w:rPr>
          <w:rFonts w:ascii="Times New Roman" w:hAnsi="Times New Roman"/>
          <w:bCs/>
          <w:sz w:val="24"/>
          <w:szCs w:val="24"/>
        </w:rPr>
        <w:t xml:space="preserve"> </w:t>
      </w:r>
      <w:r w:rsidR="00253E63" w:rsidRPr="006C56E9">
        <w:rPr>
          <w:rFonts w:ascii="Times New Roman" w:eastAsiaTheme="minorEastAsia" w:hAnsi="Times New Roman"/>
          <w:bCs/>
          <w:sz w:val="24"/>
          <w:szCs w:val="24"/>
        </w:rPr>
        <w:t>за 2023 год»</w:t>
      </w:r>
      <w:r w:rsidRPr="003B3D20">
        <w:rPr>
          <w:rFonts w:ascii="Times New Roman" w:hAnsi="Times New Roman"/>
          <w:bCs/>
          <w:sz w:val="24"/>
          <w:szCs w:val="24"/>
        </w:rPr>
        <w:t xml:space="preserve"> </w:t>
      </w:r>
      <w:r w:rsidRPr="003B3D20">
        <w:rPr>
          <w:rFonts w:ascii="Times New Roman" w:hAnsi="Times New Roman"/>
          <w:sz w:val="24"/>
          <w:szCs w:val="24"/>
        </w:rPr>
        <w:t>в составе:</w:t>
      </w:r>
    </w:p>
    <w:p w:rsidR="00607572" w:rsidRPr="00607572" w:rsidRDefault="00607572" w:rsidP="00607572">
      <w:pPr>
        <w:pStyle w:val="ConsPlusNormal"/>
        <w:ind w:left="1418" w:firstLine="0"/>
        <w:jc w:val="both"/>
        <w:rPr>
          <w:rFonts w:ascii="Times New Roman" w:hAnsi="Times New Roman"/>
          <w:sz w:val="24"/>
          <w:szCs w:val="24"/>
        </w:rPr>
      </w:pPr>
      <w:r w:rsidRPr="00607572">
        <w:rPr>
          <w:rFonts w:ascii="Times New Roman" w:hAnsi="Times New Roman"/>
          <w:sz w:val="24"/>
          <w:szCs w:val="24"/>
        </w:rPr>
        <w:t>Клименко Виталий Анатольевич - руководитель группы, глава Тимирязевского сельского поселения;</w:t>
      </w:r>
    </w:p>
    <w:p w:rsidR="00607572" w:rsidRPr="00607572" w:rsidRDefault="00607572" w:rsidP="00607572">
      <w:pPr>
        <w:pStyle w:val="ConsPlusNormal"/>
        <w:ind w:left="1418" w:firstLine="0"/>
        <w:jc w:val="both"/>
        <w:rPr>
          <w:rFonts w:ascii="Times New Roman" w:hAnsi="Times New Roman"/>
          <w:sz w:val="24"/>
          <w:szCs w:val="24"/>
        </w:rPr>
      </w:pPr>
      <w:r w:rsidRPr="00607572">
        <w:rPr>
          <w:rFonts w:ascii="Times New Roman" w:hAnsi="Times New Roman"/>
          <w:sz w:val="24"/>
          <w:szCs w:val="24"/>
        </w:rPr>
        <w:t xml:space="preserve">Небольсина Любовь Алексеевна - главный бухгалтер администрации Тимирязевского сельского поселения; </w:t>
      </w:r>
    </w:p>
    <w:p w:rsidR="00607572" w:rsidRDefault="00607572" w:rsidP="00253E63">
      <w:pPr>
        <w:pStyle w:val="ConsPlusNormal"/>
        <w:ind w:left="1418" w:firstLine="0"/>
        <w:jc w:val="both"/>
        <w:rPr>
          <w:rFonts w:ascii="Times New Roman" w:hAnsi="Times New Roman"/>
          <w:sz w:val="24"/>
          <w:szCs w:val="24"/>
        </w:rPr>
      </w:pPr>
      <w:r w:rsidRPr="00607572">
        <w:rPr>
          <w:rFonts w:ascii="Times New Roman" w:hAnsi="Times New Roman"/>
          <w:sz w:val="24"/>
          <w:szCs w:val="24"/>
        </w:rPr>
        <w:t>Гущина Надежда Тихоновна – старший инспектор Тимирязевского сельского поселения;</w:t>
      </w:r>
    </w:p>
    <w:p w:rsidR="00607572" w:rsidRPr="00607572" w:rsidRDefault="00607572" w:rsidP="00253E63">
      <w:pPr>
        <w:pStyle w:val="ConsPlusNormal"/>
        <w:ind w:left="1418" w:firstLine="0"/>
        <w:jc w:val="both"/>
        <w:rPr>
          <w:rFonts w:ascii="Times New Roman" w:hAnsi="Times New Roman"/>
          <w:sz w:val="24"/>
          <w:szCs w:val="24"/>
        </w:rPr>
      </w:pPr>
      <w:r w:rsidRPr="00607572">
        <w:rPr>
          <w:rFonts w:ascii="Times New Roman" w:hAnsi="Times New Roman"/>
          <w:sz w:val="24"/>
          <w:szCs w:val="24"/>
        </w:rPr>
        <w:t xml:space="preserve">Рыжкова Марина Александровна – </w:t>
      </w:r>
      <w:r w:rsidR="00253E63" w:rsidRPr="00607572">
        <w:rPr>
          <w:rFonts w:ascii="Times New Roman" w:hAnsi="Times New Roman"/>
          <w:sz w:val="24"/>
          <w:szCs w:val="24"/>
        </w:rPr>
        <w:t xml:space="preserve">старший инспектор </w:t>
      </w:r>
      <w:r w:rsidRPr="00607572">
        <w:rPr>
          <w:rFonts w:ascii="Times New Roman" w:hAnsi="Times New Roman"/>
          <w:sz w:val="24"/>
          <w:szCs w:val="24"/>
        </w:rPr>
        <w:t>Тимирязевского сельского поселения;</w:t>
      </w:r>
    </w:p>
    <w:p w:rsidR="00607572" w:rsidRPr="00607572" w:rsidRDefault="00607572" w:rsidP="00253E63">
      <w:pPr>
        <w:pStyle w:val="ConsPlusNormal"/>
        <w:ind w:left="1418" w:firstLine="0"/>
        <w:jc w:val="both"/>
        <w:rPr>
          <w:rFonts w:ascii="Times New Roman" w:hAnsi="Times New Roman"/>
          <w:sz w:val="24"/>
          <w:szCs w:val="24"/>
        </w:rPr>
      </w:pPr>
      <w:r w:rsidRPr="00607572">
        <w:rPr>
          <w:rFonts w:ascii="Times New Roman" w:hAnsi="Times New Roman"/>
          <w:sz w:val="24"/>
          <w:szCs w:val="24"/>
        </w:rPr>
        <w:t>Невзоров Вячеслав Герасимович – депутат Совета народных депутатов Тимирязевского сельского поселения Новоусманского муниципального района Воронежской области;</w:t>
      </w:r>
    </w:p>
    <w:p w:rsidR="00607572" w:rsidRDefault="00607572" w:rsidP="00607572">
      <w:pPr>
        <w:widowControl w:val="0"/>
        <w:tabs>
          <w:tab w:val="left" w:pos="0"/>
        </w:tabs>
        <w:suppressAutoHyphens/>
        <w:ind w:left="1418" w:right="-5"/>
        <w:jc w:val="both"/>
        <w:rPr>
          <w:rFonts w:ascii="Times New Roman" w:hAnsi="Times New Roman" w:cs="Times New Roman"/>
          <w:sz w:val="24"/>
          <w:szCs w:val="24"/>
        </w:rPr>
      </w:pPr>
      <w:r w:rsidRPr="00607572">
        <w:rPr>
          <w:rFonts w:ascii="Times New Roman" w:hAnsi="Times New Roman" w:cs="Times New Roman"/>
          <w:sz w:val="24"/>
          <w:szCs w:val="24"/>
        </w:rPr>
        <w:t xml:space="preserve">Воропаева </w:t>
      </w:r>
      <w:r w:rsidR="00253E63">
        <w:rPr>
          <w:rFonts w:ascii="Times New Roman" w:hAnsi="Times New Roman" w:cs="Times New Roman"/>
          <w:sz w:val="24"/>
          <w:szCs w:val="24"/>
        </w:rPr>
        <w:t>Татьяна</w:t>
      </w:r>
      <w:r w:rsidRPr="00607572">
        <w:rPr>
          <w:rFonts w:ascii="Times New Roman" w:hAnsi="Times New Roman" w:cs="Times New Roman"/>
          <w:sz w:val="24"/>
          <w:szCs w:val="24"/>
        </w:rPr>
        <w:t xml:space="preserve"> </w:t>
      </w:r>
      <w:r w:rsidR="00253E63">
        <w:rPr>
          <w:rFonts w:ascii="Times New Roman" w:hAnsi="Times New Roman" w:cs="Times New Roman"/>
          <w:sz w:val="24"/>
          <w:szCs w:val="24"/>
        </w:rPr>
        <w:t>Сергеевна</w:t>
      </w:r>
      <w:r w:rsidRPr="00607572">
        <w:rPr>
          <w:rFonts w:ascii="Times New Roman" w:hAnsi="Times New Roman" w:cs="Times New Roman"/>
          <w:sz w:val="24"/>
          <w:szCs w:val="24"/>
        </w:rPr>
        <w:t xml:space="preserve"> – представитель общественности.</w:t>
      </w:r>
    </w:p>
    <w:p w:rsidR="00253E63" w:rsidRPr="003B3D20" w:rsidRDefault="00253E63" w:rsidP="00253E63">
      <w:pPr>
        <w:pStyle w:val="ConsPlusNormal"/>
        <w:numPr>
          <w:ilvl w:val="0"/>
          <w:numId w:val="2"/>
        </w:numPr>
        <w:jc w:val="both"/>
        <w:rPr>
          <w:rFonts w:ascii="Times New Roman" w:hAnsi="Times New Roman"/>
          <w:sz w:val="24"/>
          <w:szCs w:val="24"/>
        </w:rPr>
      </w:pPr>
      <w:r w:rsidRPr="003B3D20">
        <w:rPr>
          <w:rFonts w:ascii="Times New Roman" w:hAnsi="Times New Roman"/>
          <w:sz w:val="24"/>
          <w:szCs w:val="24"/>
        </w:rPr>
        <w:t>Регистрация граждан, желающих принять участие в публи</w:t>
      </w:r>
      <w:r w:rsidR="005E68A2">
        <w:rPr>
          <w:rFonts w:ascii="Times New Roman" w:hAnsi="Times New Roman"/>
          <w:sz w:val="24"/>
          <w:szCs w:val="24"/>
        </w:rPr>
        <w:t>чных слушаниях, проводится до 22.07</w:t>
      </w:r>
      <w:r>
        <w:rPr>
          <w:rFonts w:ascii="Times New Roman" w:hAnsi="Times New Roman"/>
          <w:sz w:val="24"/>
          <w:szCs w:val="24"/>
        </w:rPr>
        <w:t>.2024</w:t>
      </w:r>
      <w:r w:rsidRPr="003B3D20">
        <w:rPr>
          <w:rFonts w:ascii="Times New Roman" w:hAnsi="Times New Roman"/>
          <w:sz w:val="24"/>
          <w:szCs w:val="24"/>
        </w:rPr>
        <w:t xml:space="preserve"> года в рабочие дни с 8.00 до 16.00.</w:t>
      </w:r>
      <w:r>
        <w:rPr>
          <w:rFonts w:ascii="Times New Roman" w:hAnsi="Times New Roman"/>
          <w:sz w:val="24"/>
          <w:szCs w:val="24"/>
        </w:rPr>
        <w:t xml:space="preserve"> </w:t>
      </w:r>
      <w:r w:rsidRPr="003B3D20">
        <w:rPr>
          <w:rFonts w:ascii="Times New Roman" w:hAnsi="Times New Roman"/>
          <w:sz w:val="24"/>
          <w:szCs w:val="24"/>
        </w:rPr>
        <w:t>Контактный телефон для регистрации: 6-21-10.</w:t>
      </w:r>
    </w:p>
    <w:p w:rsidR="00253E63" w:rsidRPr="003B3D20" w:rsidRDefault="00253E63" w:rsidP="00253E63">
      <w:pPr>
        <w:pStyle w:val="ConsPlusNormal"/>
        <w:numPr>
          <w:ilvl w:val="0"/>
          <w:numId w:val="2"/>
        </w:numPr>
        <w:jc w:val="both"/>
        <w:rPr>
          <w:rFonts w:ascii="Times New Roman" w:hAnsi="Times New Roman"/>
          <w:sz w:val="24"/>
          <w:szCs w:val="24"/>
        </w:rPr>
      </w:pPr>
      <w:r w:rsidRPr="003B3D20">
        <w:rPr>
          <w:rFonts w:ascii="Times New Roman" w:hAnsi="Times New Roman"/>
          <w:sz w:val="24"/>
          <w:szCs w:val="24"/>
        </w:rPr>
        <w:lastRenderedPageBreak/>
        <w:t xml:space="preserve">Рабочей группе по организации и проведению публичных слушаний провести обобщение всех замечаний и предложений </w:t>
      </w:r>
      <w:r>
        <w:rPr>
          <w:rFonts w:ascii="Times New Roman" w:hAnsi="Times New Roman"/>
          <w:bCs/>
          <w:sz w:val="24"/>
          <w:szCs w:val="24"/>
        </w:rPr>
        <w:t xml:space="preserve">по проекту </w:t>
      </w:r>
      <w:r w:rsidRPr="006C56E9">
        <w:rPr>
          <w:rFonts w:ascii="Times New Roman" w:eastAsiaTheme="minorEastAsia" w:hAnsi="Times New Roman"/>
          <w:bCs/>
          <w:sz w:val="24"/>
          <w:szCs w:val="24"/>
        </w:rPr>
        <w:t>решения «Об утверждении</w:t>
      </w:r>
      <w:r>
        <w:rPr>
          <w:rFonts w:ascii="Times New Roman" w:hAnsi="Times New Roman"/>
          <w:bCs/>
          <w:sz w:val="24"/>
          <w:szCs w:val="24"/>
        </w:rPr>
        <w:t xml:space="preserve"> отчета об </w:t>
      </w:r>
      <w:r w:rsidRPr="006C56E9">
        <w:rPr>
          <w:rFonts w:ascii="Times New Roman" w:eastAsiaTheme="minorEastAsia" w:hAnsi="Times New Roman"/>
          <w:bCs/>
          <w:sz w:val="24"/>
          <w:szCs w:val="24"/>
        </w:rPr>
        <w:t xml:space="preserve">исполнении Бюджета </w:t>
      </w:r>
      <w:r>
        <w:rPr>
          <w:rFonts w:ascii="Times New Roman" w:hAnsi="Times New Roman"/>
          <w:bCs/>
          <w:sz w:val="24"/>
          <w:szCs w:val="24"/>
        </w:rPr>
        <w:t xml:space="preserve">Тимирязевского </w:t>
      </w:r>
      <w:r w:rsidRPr="006C56E9">
        <w:rPr>
          <w:rFonts w:ascii="Times New Roman" w:eastAsiaTheme="minorEastAsia" w:hAnsi="Times New Roman"/>
          <w:bCs/>
          <w:sz w:val="24"/>
          <w:szCs w:val="24"/>
        </w:rPr>
        <w:t>сельского поселения Новоусманского</w:t>
      </w:r>
      <w:r>
        <w:rPr>
          <w:rFonts w:ascii="Times New Roman" w:hAnsi="Times New Roman"/>
          <w:bCs/>
          <w:sz w:val="24"/>
          <w:szCs w:val="24"/>
        </w:rPr>
        <w:t xml:space="preserve"> муниципального </w:t>
      </w:r>
      <w:r w:rsidRPr="006C56E9">
        <w:rPr>
          <w:rFonts w:ascii="Times New Roman" w:eastAsiaTheme="minorEastAsia" w:hAnsi="Times New Roman"/>
          <w:bCs/>
          <w:sz w:val="24"/>
          <w:szCs w:val="24"/>
        </w:rPr>
        <w:t>района Воронежской области</w:t>
      </w:r>
      <w:r>
        <w:rPr>
          <w:rFonts w:ascii="Times New Roman" w:hAnsi="Times New Roman"/>
          <w:bCs/>
          <w:sz w:val="24"/>
          <w:szCs w:val="24"/>
        </w:rPr>
        <w:t xml:space="preserve"> </w:t>
      </w:r>
      <w:r w:rsidRPr="006C56E9">
        <w:rPr>
          <w:rFonts w:ascii="Times New Roman" w:eastAsiaTheme="minorEastAsia" w:hAnsi="Times New Roman"/>
          <w:bCs/>
          <w:sz w:val="24"/>
          <w:szCs w:val="24"/>
        </w:rPr>
        <w:t>за 2023 год»</w:t>
      </w:r>
      <w:r w:rsidR="005E68A2">
        <w:rPr>
          <w:rFonts w:ascii="Times New Roman" w:hAnsi="Times New Roman"/>
          <w:sz w:val="24"/>
          <w:szCs w:val="24"/>
        </w:rPr>
        <w:t xml:space="preserve"> в срок до 22.07</w:t>
      </w:r>
      <w:r>
        <w:rPr>
          <w:rFonts w:ascii="Times New Roman" w:hAnsi="Times New Roman"/>
          <w:sz w:val="24"/>
          <w:szCs w:val="24"/>
        </w:rPr>
        <w:t>.2024</w:t>
      </w:r>
      <w:r w:rsidRPr="003B3D20">
        <w:rPr>
          <w:rFonts w:ascii="Times New Roman" w:hAnsi="Times New Roman"/>
          <w:sz w:val="24"/>
          <w:szCs w:val="24"/>
        </w:rPr>
        <w:t xml:space="preserve"> года.</w:t>
      </w:r>
    </w:p>
    <w:p w:rsidR="00253E63" w:rsidRDefault="00253E63" w:rsidP="00253E63">
      <w:pPr>
        <w:pStyle w:val="aa"/>
        <w:numPr>
          <w:ilvl w:val="0"/>
          <w:numId w:val="2"/>
        </w:numPr>
        <w:jc w:val="both"/>
        <w:rPr>
          <w:rFonts w:ascii="Times New Roman" w:eastAsia="Times New Roman" w:hAnsi="Times New Roman" w:cs="Times New Roman"/>
          <w:snapToGrid w:val="0"/>
          <w:sz w:val="24"/>
          <w:szCs w:val="24"/>
        </w:rPr>
      </w:pPr>
      <w:r w:rsidRPr="00253E63">
        <w:rPr>
          <w:rFonts w:ascii="Times New Roman" w:eastAsia="Times New Roman" w:hAnsi="Times New Roman" w:cs="Times New Roman"/>
          <w:snapToGrid w:val="0"/>
          <w:sz w:val="24"/>
          <w:szCs w:val="24"/>
        </w:rPr>
        <w:t>Инициатором проведения публичных слушаний считать Совет народных депутатов Тимирязевского сельского поселения Новоусманского муниципального района.</w:t>
      </w:r>
    </w:p>
    <w:p w:rsidR="00253E63" w:rsidRPr="00253E63" w:rsidRDefault="00253E63" w:rsidP="00253E63">
      <w:pPr>
        <w:pStyle w:val="aa"/>
        <w:numPr>
          <w:ilvl w:val="0"/>
          <w:numId w:val="2"/>
        </w:numPr>
        <w:jc w:val="both"/>
        <w:rPr>
          <w:rFonts w:ascii="Times New Roman" w:eastAsia="Times New Roman" w:hAnsi="Times New Roman" w:cs="Times New Roman"/>
          <w:snapToGrid w:val="0"/>
          <w:sz w:val="24"/>
          <w:szCs w:val="24"/>
        </w:rPr>
      </w:pPr>
      <w:r w:rsidRPr="00F046A0">
        <w:rPr>
          <w:rFonts w:ascii="Times New Roman" w:hAnsi="Times New Roman" w:cs="Times New Roman"/>
          <w:sz w:val="24"/>
          <w:szCs w:val="24"/>
        </w:rPr>
        <w:t>Обнародовать настоящее решение в установленном порядке</w:t>
      </w:r>
    </w:p>
    <w:p w:rsidR="00253E63" w:rsidRPr="00253E63" w:rsidRDefault="00253E63" w:rsidP="00253E63">
      <w:pPr>
        <w:pStyle w:val="aa"/>
        <w:numPr>
          <w:ilvl w:val="0"/>
          <w:numId w:val="2"/>
        </w:numPr>
        <w:jc w:val="both"/>
        <w:rPr>
          <w:rFonts w:ascii="Times New Roman" w:eastAsia="Times New Roman" w:hAnsi="Times New Roman" w:cs="Times New Roman"/>
          <w:snapToGrid w:val="0"/>
          <w:sz w:val="24"/>
          <w:szCs w:val="24"/>
        </w:rPr>
      </w:pPr>
      <w:r w:rsidRPr="00253E63">
        <w:rPr>
          <w:rFonts w:ascii="Times New Roman" w:eastAsia="Times New Roman" w:hAnsi="Times New Roman" w:cs="Times New Roman"/>
          <w:snapToGrid w:val="0"/>
          <w:sz w:val="24"/>
          <w:szCs w:val="24"/>
        </w:rPr>
        <w:t xml:space="preserve"> Контроль за выполнением настоящего решения возложить на главу Тимирязевского сельского поселения В. А. Клименко.</w:t>
      </w:r>
    </w:p>
    <w:p w:rsidR="00253E63" w:rsidRPr="00253E63" w:rsidRDefault="00253E63" w:rsidP="00253E63">
      <w:pPr>
        <w:pStyle w:val="aa"/>
        <w:widowControl w:val="0"/>
        <w:tabs>
          <w:tab w:val="left" w:pos="0"/>
        </w:tabs>
        <w:suppressAutoHyphens/>
        <w:ind w:left="1068" w:right="-5"/>
        <w:jc w:val="both"/>
        <w:rPr>
          <w:rFonts w:ascii="Times New Roman" w:eastAsia="Times New Roman" w:hAnsi="Times New Roman" w:cs="Times New Roman"/>
          <w:snapToGrid w:val="0"/>
          <w:sz w:val="24"/>
          <w:szCs w:val="24"/>
        </w:rPr>
      </w:pPr>
    </w:p>
    <w:p w:rsidR="00607572" w:rsidRPr="00607572" w:rsidRDefault="00607572" w:rsidP="00607572">
      <w:pPr>
        <w:spacing w:after="0" w:line="240" w:lineRule="auto"/>
        <w:ind w:left="708"/>
        <w:jc w:val="both"/>
        <w:rPr>
          <w:rFonts w:ascii="Times New Roman" w:hAnsi="Times New Roman" w:cs="Times New Roman"/>
          <w:sz w:val="24"/>
          <w:szCs w:val="24"/>
        </w:rPr>
      </w:pPr>
    </w:p>
    <w:p w:rsidR="00DB17A3" w:rsidRPr="005937EF" w:rsidRDefault="00DB17A3" w:rsidP="005937EF">
      <w:pPr>
        <w:pStyle w:val="a6"/>
        <w:rPr>
          <w:rFonts w:ascii="Times New Roman" w:hAnsi="Times New Roman"/>
          <w:sz w:val="24"/>
          <w:szCs w:val="24"/>
        </w:rPr>
      </w:pPr>
    </w:p>
    <w:p w:rsidR="00DB17A3" w:rsidRPr="005937EF" w:rsidRDefault="00DB17A3" w:rsidP="005937EF">
      <w:pPr>
        <w:pStyle w:val="a6"/>
        <w:rPr>
          <w:rFonts w:ascii="Times New Roman" w:hAnsi="Times New Roman"/>
          <w:sz w:val="24"/>
          <w:szCs w:val="24"/>
        </w:rPr>
      </w:pPr>
    </w:p>
    <w:p w:rsidR="00253E63" w:rsidRPr="003B3D20" w:rsidRDefault="00253E63" w:rsidP="00253E63">
      <w:pPr>
        <w:pStyle w:val="a6"/>
        <w:rPr>
          <w:rFonts w:ascii="Times New Roman" w:hAnsi="Times New Roman"/>
          <w:sz w:val="24"/>
          <w:szCs w:val="24"/>
        </w:rPr>
      </w:pPr>
      <w:r w:rsidRPr="003B3D20">
        <w:rPr>
          <w:rFonts w:ascii="Times New Roman" w:hAnsi="Times New Roman"/>
          <w:sz w:val="24"/>
          <w:szCs w:val="24"/>
        </w:rPr>
        <w:t>Глава Тимирязевского</w:t>
      </w:r>
    </w:p>
    <w:p w:rsidR="00253E63" w:rsidRPr="003B3D20" w:rsidRDefault="00253E63" w:rsidP="00253E63">
      <w:pPr>
        <w:pStyle w:val="a6"/>
        <w:rPr>
          <w:rFonts w:ascii="Times New Roman" w:hAnsi="Times New Roman"/>
          <w:sz w:val="24"/>
          <w:szCs w:val="24"/>
        </w:rPr>
      </w:pPr>
      <w:r w:rsidRPr="003B3D20">
        <w:rPr>
          <w:rFonts w:ascii="Times New Roman" w:hAnsi="Times New Roman"/>
          <w:sz w:val="24"/>
          <w:szCs w:val="24"/>
        </w:rPr>
        <w:t>сельского поселения                                                                                                В. А. Клименко</w:t>
      </w:r>
    </w:p>
    <w:p w:rsidR="00253E63" w:rsidRPr="003B3D20" w:rsidRDefault="00253E63" w:rsidP="00253E63">
      <w:pPr>
        <w:pStyle w:val="a6"/>
        <w:rPr>
          <w:rFonts w:ascii="Times New Roman" w:hAnsi="Times New Roman"/>
          <w:sz w:val="24"/>
          <w:szCs w:val="24"/>
        </w:rPr>
      </w:pPr>
    </w:p>
    <w:p w:rsidR="00253E63" w:rsidRPr="00253E63" w:rsidRDefault="00253E63" w:rsidP="00253E63">
      <w:pPr>
        <w:pStyle w:val="a6"/>
        <w:rPr>
          <w:rFonts w:ascii="Times New Roman" w:hAnsi="Times New Roman"/>
          <w:sz w:val="24"/>
          <w:szCs w:val="24"/>
        </w:rPr>
      </w:pPr>
      <w:r w:rsidRPr="00253E63">
        <w:rPr>
          <w:rFonts w:ascii="Times New Roman" w:hAnsi="Times New Roman"/>
          <w:sz w:val="24"/>
          <w:szCs w:val="24"/>
        </w:rPr>
        <w:t>Председатель Совета народных депутатов</w:t>
      </w:r>
    </w:p>
    <w:p w:rsidR="00DB17A3" w:rsidRPr="005937EF" w:rsidRDefault="00253E63" w:rsidP="00253E63">
      <w:pPr>
        <w:pStyle w:val="a6"/>
        <w:rPr>
          <w:rFonts w:ascii="Times New Roman" w:hAnsi="Times New Roman"/>
          <w:sz w:val="24"/>
          <w:szCs w:val="24"/>
        </w:rPr>
      </w:pPr>
      <w:r w:rsidRPr="00253E63">
        <w:rPr>
          <w:rFonts w:ascii="Times New Roman" w:hAnsi="Times New Roman"/>
          <w:sz w:val="24"/>
          <w:szCs w:val="24"/>
        </w:rPr>
        <w:t>Тимирязевского сельского поселения                                                                    И. А. Дмитриева</w:t>
      </w:r>
    </w:p>
    <w:p w:rsidR="00D15132" w:rsidRPr="005937EF" w:rsidRDefault="00D15132" w:rsidP="005937EF">
      <w:pPr>
        <w:pStyle w:val="a6"/>
        <w:rPr>
          <w:rFonts w:ascii="Times New Roman" w:hAnsi="Times New Roman"/>
          <w:sz w:val="24"/>
          <w:szCs w:val="24"/>
        </w:rPr>
      </w:pPr>
    </w:p>
    <w:p w:rsidR="00D15132" w:rsidRPr="005937EF" w:rsidRDefault="00D15132" w:rsidP="005937EF">
      <w:pPr>
        <w:pStyle w:val="a6"/>
        <w:rPr>
          <w:rFonts w:ascii="Times New Roman" w:hAnsi="Times New Roman"/>
          <w:sz w:val="24"/>
          <w:szCs w:val="24"/>
        </w:rPr>
      </w:pPr>
    </w:p>
    <w:p w:rsidR="00D15132" w:rsidRPr="005937EF" w:rsidRDefault="00D15132" w:rsidP="005937EF">
      <w:pPr>
        <w:pStyle w:val="a6"/>
        <w:rPr>
          <w:rFonts w:ascii="Times New Roman" w:hAnsi="Times New Roman"/>
          <w:sz w:val="24"/>
          <w:szCs w:val="24"/>
        </w:rPr>
      </w:pPr>
    </w:p>
    <w:p w:rsidR="00D6135F" w:rsidRDefault="00D6135F"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A0176D" w:rsidRDefault="00A0176D" w:rsidP="005937EF">
      <w:pPr>
        <w:pStyle w:val="a6"/>
        <w:rPr>
          <w:rFonts w:ascii="Times New Roman" w:hAnsi="Times New Roman"/>
          <w:sz w:val="24"/>
          <w:szCs w:val="24"/>
        </w:rPr>
      </w:pPr>
    </w:p>
    <w:p w:rsidR="00DE591F" w:rsidRDefault="00DE591F" w:rsidP="005937EF">
      <w:pPr>
        <w:pStyle w:val="a6"/>
        <w:rPr>
          <w:rFonts w:ascii="Times New Roman" w:hAnsi="Times New Roman"/>
          <w:sz w:val="24"/>
          <w:szCs w:val="24"/>
        </w:rPr>
      </w:pPr>
    </w:p>
    <w:p w:rsidR="00DE591F" w:rsidRDefault="00DE591F" w:rsidP="005937EF">
      <w:pPr>
        <w:pStyle w:val="a6"/>
        <w:rPr>
          <w:rFonts w:ascii="Times New Roman" w:hAnsi="Times New Roman"/>
          <w:sz w:val="24"/>
          <w:szCs w:val="24"/>
        </w:rPr>
      </w:pPr>
    </w:p>
    <w:p w:rsidR="00DE591F" w:rsidRDefault="00DE591F" w:rsidP="005937EF">
      <w:pPr>
        <w:pStyle w:val="a6"/>
        <w:rPr>
          <w:rFonts w:ascii="Times New Roman" w:hAnsi="Times New Roman"/>
          <w:sz w:val="24"/>
          <w:szCs w:val="24"/>
        </w:rPr>
      </w:pPr>
    </w:p>
    <w:p w:rsidR="00DE591F" w:rsidRPr="00CB120E" w:rsidRDefault="00DE591F" w:rsidP="00DE591F">
      <w:pPr>
        <w:spacing w:after="0" w:line="240" w:lineRule="auto"/>
        <w:ind w:left="13104"/>
        <w:rPr>
          <w:rFonts w:ascii="Times New Roman" w:hAnsi="Times New Roman" w:cs="Times New Roman"/>
          <w:sz w:val="24"/>
          <w:szCs w:val="24"/>
        </w:rPr>
      </w:pPr>
      <w:r w:rsidRPr="00CB120E">
        <w:rPr>
          <w:rFonts w:ascii="Times New Roman" w:hAnsi="Times New Roman" w:cs="Times New Roman"/>
          <w:sz w:val="24"/>
          <w:szCs w:val="24"/>
        </w:rPr>
        <w:t xml:space="preserve">Приложение </w:t>
      </w:r>
    </w:p>
    <w:p w:rsidR="00DE591F" w:rsidRDefault="00DE591F" w:rsidP="00DE591F">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DE591F" w:rsidRPr="00CB120E" w:rsidRDefault="00DE591F" w:rsidP="00DE591F">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DE591F" w:rsidRPr="00CB120E" w:rsidRDefault="00DE591F" w:rsidP="00DE591F">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DE591F" w:rsidRDefault="005E68A2" w:rsidP="00DE59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28.06</w:t>
      </w:r>
      <w:r w:rsidR="0057687B">
        <w:rPr>
          <w:rFonts w:ascii="Times New Roman" w:hAnsi="Times New Roman" w:cs="Times New Roman"/>
          <w:sz w:val="24"/>
          <w:szCs w:val="24"/>
        </w:rPr>
        <w:t xml:space="preserve">.2024 г. № </w:t>
      </w:r>
      <w:r w:rsidR="0095490E">
        <w:rPr>
          <w:rFonts w:ascii="Times New Roman" w:hAnsi="Times New Roman" w:cs="Times New Roman"/>
          <w:sz w:val="24"/>
          <w:szCs w:val="24"/>
        </w:rPr>
        <w:t>181</w:t>
      </w:r>
    </w:p>
    <w:p w:rsidR="00DE591F" w:rsidRDefault="00DE591F" w:rsidP="00DE591F">
      <w:pPr>
        <w:spacing w:after="0" w:line="0" w:lineRule="atLeast"/>
        <w:rPr>
          <w:rFonts w:ascii="Times New Roman" w:hAnsi="Times New Roman" w:cs="Times New Roman"/>
          <w:sz w:val="24"/>
          <w:szCs w:val="24"/>
        </w:rPr>
      </w:pPr>
    </w:p>
    <w:p w:rsidR="00DE591F" w:rsidRDefault="00DE591F" w:rsidP="00DE591F">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СОВЕТ НАРОДНЫХ ДЕПУТАТОВ</w:t>
      </w:r>
    </w:p>
    <w:p w:rsidR="00DE591F" w:rsidRDefault="00DE591F" w:rsidP="00DE591F">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 ТИМИРЯЗЕВСКОГО СЕЛЬКОГО ПОСЕЛЕНИЯ </w:t>
      </w:r>
    </w:p>
    <w:p w:rsidR="00DE591F" w:rsidRDefault="00DE591F" w:rsidP="00DE591F">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НОВОУСМАНСКОГО МУНИЦИПАЛЬНОГО РАЙОНА </w:t>
      </w:r>
    </w:p>
    <w:p w:rsidR="00DE591F" w:rsidRDefault="00DE591F" w:rsidP="00B56030">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ВОРОНЕЖСКОЙ ОБЛАСТИ</w:t>
      </w:r>
    </w:p>
    <w:p w:rsidR="00DE591F" w:rsidRDefault="00DE591F" w:rsidP="00DE591F">
      <w:pPr>
        <w:jc w:val="center"/>
        <w:rPr>
          <w:rFonts w:ascii="Times New Roman" w:hAnsi="Times New Roman" w:cs="Times New Roman"/>
          <w:b/>
          <w:sz w:val="24"/>
          <w:szCs w:val="24"/>
        </w:rPr>
      </w:pPr>
      <w:r>
        <w:rPr>
          <w:rFonts w:ascii="Times New Roman" w:hAnsi="Times New Roman" w:cs="Times New Roman"/>
          <w:b/>
          <w:sz w:val="24"/>
          <w:szCs w:val="24"/>
        </w:rPr>
        <w:t>РЕШЕНИЕ</w:t>
      </w:r>
    </w:p>
    <w:p w:rsidR="00DE591F" w:rsidRDefault="00DE591F" w:rsidP="00DE591F">
      <w:pPr>
        <w:spacing w:after="0"/>
        <w:rPr>
          <w:rFonts w:ascii="Times New Roman" w:hAnsi="Times New Roman" w:cs="Times New Roman"/>
          <w:sz w:val="24"/>
          <w:szCs w:val="24"/>
        </w:rPr>
      </w:pPr>
      <w:r>
        <w:rPr>
          <w:rFonts w:ascii="Times New Roman" w:hAnsi="Times New Roman" w:cs="Times New Roman"/>
          <w:sz w:val="24"/>
          <w:szCs w:val="24"/>
        </w:rPr>
        <w:t xml:space="preserve">от ______________ г. № </w:t>
      </w:r>
    </w:p>
    <w:p w:rsidR="00DE591F" w:rsidRDefault="00DE591F" w:rsidP="00DE591F">
      <w:pPr>
        <w:spacing w:after="0"/>
        <w:rPr>
          <w:rFonts w:ascii="Times New Roman" w:hAnsi="Times New Roman" w:cs="Times New Roman"/>
          <w:sz w:val="24"/>
          <w:szCs w:val="24"/>
        </w:rPr>
      </w:pPr>
      <w:r>
        <w:rPr>
          <w:rFonts w:ascii="Times New Roman" w:hAnsi="Times New Roman" w:cs="Times New Roman"/>
          <w:sz w:val="24"/>
          <w:szCs w:val="24"/>
        </w:rPr>
        <w:t>п. Тимирязево</w:t>
      </w:r>
    </w:p>
    <w:p w:rsidR="00DE591F" w:rsidRDefault="00DE591F" w:rsidP="00DE591F">
      <w:pPr>
        <w:spacing w:after="0"/>
        <w:ind w:right="5810" w:firstLine="708"/>
        <w:jc w:val="both"/>
        <w:rPr>
          <w:rFonts w:ascii="Times New Roman" w:hAnsi="Times New Roman" w:cs="Times New Roman"/>
          <w:sz w:val="24"/>
          <w:szCs w:val="24"/>
        </w:rPr>
      </w:pPr>
      <w:r>
        <w:rPr>
          <w:rFonts w:ascii="Times New Roman" w:hAnsi="Times New Roman" w:cs="Times New Roman"/>
          <w:sz w:val="24"/>
          <w:szCs w:val="24"/>
        </w:rPr>
        <w:t>Об утверждении отчета об исполнении бюджета Тимирязевского сельского поселения Новоусманского муниципального района Воронежской области за 2023 год</w:t>
      </w:r>
    </w:p>
    <w:p w:rsidR="00DE591F" w:rsidRDefault="00DE591F" w:rsidP="00DE591F">
      <w:pPr>
        <w:spacing w:after="0"/>
        <w:rPr>
          <w:rFonts w:ascii="Times New Roman" w:hAnsi="Times New Roman" w:cs="Times New Roman"/>
          <w:sz w:val="24"/>
          <w:szCs w:val="24"/>
        </w:rPr>
      </w:pPr>
    </w:p>
    <w:p w:rsidR="00DE591F" w:rsidRDefault="00DE591F" w:rsidP="00DE591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статьями 264.1, 264.2 Бюджетного кодекса Российской Федерации, статьей 27 Устава Тимирязевского сельского поселения Новоусманского муниципального района Воронежской области, Совет народных депутатов Тимирязевского сельского поселения Новоусманского муниципального района Воронежской области </w:t>
      </w:r>
    </w:p>
    <w:p w:rsidR="00DE591F" w:rsidRDefault="00DE591F" w:rsidP="00DE591F">
      <w:pPr>
        <w:spacing w:after="0"/>
        <w:jc w:val="center"/>
        <w:rPr>
          <w:rFonts w:ascii="Times New Roman" w:hAnsi="Times New Roman" w:cs="Times New Roman"/>
          <w:b/>
          <w:sz w:val="24"/>
          <w:szCs w:val="24"/>
        </w:rPr>
      </w:pPr>
    </w:p>
    <w:p w:rsidR="00DE591F" w:rsidRDefault="00DE591F" w:rsidP="00DE591F">
      <w:pPr>
        <w:spacing w:after="0"/>
        <w:jc w:val="center"/>
        <w:rPr>
          <w:rFonts w:ascii="Times New Roman" w:hAnsi="Times New Roman" w:cs="Times New Roman"/>
          <w:b/>
          <w:sz w:val="24"/>
          <w:szCs w:val="24"/>
        </w:rPr>
      </w:pPr>
      <w:r>
        <w:rPr>
          <w:rFonts w:ascii="Times New Roman" w:hAnsi="Times New Roman" w:cs="Times New Roman"/>
          <w:b/>
          <w:sz w:val="24"/>
          <w:szCs w:val="24"/>
        </w:rPr>
        <w:t>РЕШИЛ:</w:t>
      </w:r>
    </w:p>
    <w:p w:rsidR="00DE591F" w:rsidRDefault="00DE591F" w:rsidP="00DE591F">
      <w:pPr>
        <w:spacing w:after="0"/>
        <w:jc w:val="center"/>
        <w:rPr>
          <w:rFonts w:ascii="Times New Roman" w:hAnsi="Times New Roman" w:cs="Times New Roman"/>
          <w:b/>
          <w:sz w:val="24"/>
          <w:szCs w:val="24"/>
        </w:rPr>
      </w:pP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Утвердить отчет об исполнении бюджета Тимирязевского сельского поселения Новоусманского муниципального района Воронежской области по доходам</w:t>
      </w:r>
      <w:r w:rsidR="00926078">
        <w:rPr>
          <w:rFonts w:ascii="Times New Roman" w:hAnsi="Times New Roman" w:cs="Times New Roman"/>
          <w:sz w:val="24"/>
          <w:szCs w:val="24"/>
        </w:rPr>
        <w:t xml:space="preserve"> за 2023</w:t>
      </w:r>
      <w:r>
        <w:rPr>
          <w:rFonts w:ascii="Times New Roman" w:hAnsi="Times New Roman" w:cs="Times New Roman"/>
          <w:sz w:val="24"/>
          <w:szCs w:val="24"/>
        </w:rPr>
        <w:t xml:space="preserve"> год согласно приложению 1.</w:t>
      </w: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Утвердить отчет об исполнении бюджета Тимирязевского сельского поселения Новоусманского муниципального района Воронежской области по расходам за 2022 год согласно приложению 2.</w:t>
      </w:r>
    </w:p>
    <w:p w:rsidR="00DE591F" w:rsidRDefault="00DE591F" w:rsidP="00DE591F">
      <w:pPr>
        <w:pStyle w:val="aa"/>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Обнародовать настоящее решение на доске обнародования нормативных правовых актов в здании администрации Тимирязевского сельского поселения по адресу: Воронежская обл., Новоусманский район, п. Тимирязево, ул. Тимирязева, 5 и на информационных стендах: здание Горенско-Высельского СДК по адресу: Воронежская обл., Новоусманский район, с. Горенские Выселки, ул. 70 лет Октября, д. 21а, здание Крыловского СДК по адресу: Воронежская обл., Новоусманский район, д. Михайловка, ул. Центральная, д. 1.</w:t>
      </w:r>
    </w:p>
    <w:p w:rsidR="00DE591F" w:rsidRPr="000132E5" w:rsidRDefault="00DE591F" w:rsidP="00DE591F">
      <w:pPr>
        <w:pStyle w:val="aa"/>
        <w:numPr>
          <w:ilvl w:val="0"/>
          <w:numId w:val="8"/>
        </w:numPr>
        <w:spacing w:after="0"/>
        <w:jc w:val="both"/>
        <w:rPr>
          <w:rFonts w:ascii="Times New Roman" w:eastAsia="Calibri" w:hAnsi="Times New Roman" w:cs="Times New Roman"/>
          <w:sz w:val="24"/>
          <w:szCs w:val="24"/>
        </w:rPr>
      </w:pPr>
      <w:r w:rsidRPr="000132E5">
        <w:rPr>
          <w:rFonts w:ascii="Times New Roman" w:eastAsia="Calibri" w:hAnsi="Times New Roman" w:cs="Times New Roman"/>
          <w:sz w:val="24"/>
          <w:szCs w:val="24"/>
        </w:rPr>
        <w:t xml:space="preserve">Контроль за исполнением настоящего решения возложить на главу Тимирязевского сельского поселения Клименко В.А. </w:t>
      </w:r>
    </w:p>
    <w:p w:rsidR="00DE591F" w:rsidRDefault="00DE591F" w:rsidP="00DE591F">
      <w:pPr>
        <w:spacing w:after="0"/>
        <w:jc w:val="both"/>
        <w:rPr>
          <w:rFonts w:ascii="Times New Roman" w:hAnsi="Times New Roman" w:cs="Times New Roman"/>
          <w:sz w:val="24"/>
          <w:szCs w:val="24"/>
        </w:rPr>
      </w:pPr>
    </w:p>
    <w:p w:rsidR="00DE591F" w:rsidRDefault="00DE591F" w:rsidP="00DE591F">
      <w:pPr>
        <w:spacing w:after="0"/>
        <w:jc w:val="both"/>
        <w:rPr>
          <w:rFonts w:ascii="Times New Roman" w:hAnsi="Times New Roman" w:cs="Times New Roman"/>
          <w:sz w:val="24"/>
          <w:szCs w:val="24"/>
        </w:rPr>
      </w:pP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Глава</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Тимирязевского сельского поселения                                  </w:t>
      </w:r>
      <w:r>
        <w:rPr>
          <w:rFonts w:ascii="Times New Roman" w:hAnsi="Times New Roman" w:cs="Times New Roman"/>
          <w:sz w:val="24"/>
          <w:szCs w:val="24"/>
        </w:rPr>
        <w:t xml:space="preserve">                                      </w:t>
      </w:r>
      <w:r w:rsidRPr="000D48F1">
        <w:rPr>
          <w:rFonts w:ascii="Times New Roman" w:hAnsi="Times New Roman" w:cs="Times New Roman"/>
          <w:sz w:val="24"/>
          <w:szCs w:val="24"/>
        </w:rPr>
        <w:t>В.А. Клименко</w:t>
      </w:r>
    </w:p>
    <w:p w:rsidR="00DE591F" w:rsidRPr="000D48F1" w:rsidRDefault="00DE591F" w:rsidP="00DE591F">
      <w:pPr>
        <w:spacing w:after="0"/>
        <w:jc w:val="both"/>
        <w:rPr>
          <w:rFonts w:ascii="Times New Roman" w:hAnsi="Times New Roman" w:cs="Times New Roman"/>
          <w:sz w:val="24"/>
          <w:szCs w:val="24"/>
        </w:rPr>
      </w:pP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Председатель </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Совета народных депутатов</w:t>
      </w:r>
    </w:p>
    <w:p w:rsidR="00DE591F" w:rsidRPr="000D48F1" w:rsidRDefault="00DE591F" w:rsidP="00DE591F">
      <w:pPr>
        <w:spacing w:after="0"/>
        <w:jc w:val="both"/>
        <w:rPr>
          <w:rFonts w:ascii="Times New Roman" w:hAnsi="Times New Roman" w:cs="Times New Roman"/>
          <w:sz w:val="24"/>
          <w:szCs w:val="24"/>
        </w:rPr>
      </w:pPr>
      <w:r w:rsidRPr="000D48F1">
        <w:rPr>
          <w:rFonts w:ascii="Times New Roman" w:hAnsi="Times New Roman" w:cs="Times New Roman"/>
          <w:sz w:val="24"/>
          <w:szCs w:val="24"/>
        </w:rPr>
        <w:t xml:space="preserve">Тимирязевского сельского поселения                                   </w:t>
      </w:r>
      <w:r>
        <w:rPr>
          <w:rFonts w:ascii="Times New Roman" w:hAnsi="Times New Roman" w:cs="Times New Roman"/>
          <w:sz w:val="24"/>
          <w:szCs w:val="24"/>
        </w:rPr>
        <w:t xml:space="preserve">                                     </w:t>
      </w:r>
      <w:r w:rsidRPr="000D48F1">
        <w:rPr>
          <w:rFonts w:ascii="Times New Roman" w:hAnsi="Times New Roman" w:cs="Times New Roman"/>
          <w:sz w:val="24"/>
          <w:szCs w:val="24"/>
        </w:rPr>
        <w:t>И.А. Дмитриева</w:t>
      </w:r>
    </w:p>
    <w:p w:rsidR="00DE591F" w:rsidRDefault="00DE591F" w:rsidP="00DE591F">
      <w:pPr>
        <w:spacing w:after="0"/>
        <w:jc w:val="both"/>
        <w:rPr>
          <w:rFonts w:ascii="Times New Roman" w:hAnsi="Times New Roman" w:cs="Times New Roman"/>
          <w:sz w:val="24"/>
          <w:szCs w:val="24"/>
        </w:rPr>
      </w:pPr>
    </w:p>
    <w:p w:rsidR="00A0176D" w:rsidRDefault="00A0176D" w:rsidP="00DE591F">
      <w:pPr>
        <w:spacing w:after="0" w:line="240" w:lineRule="auto"/>
        <w:rPr>
          <w:rFonts w:ascii="Times New Roman" w:hAnsi="Times New Roman" w:cs="Times New Roman"/>
          <w:sz w:val="24"/>
          <w:szCs w:val="24"/>
        </w:rPr>
        <w:sectPr w:rsidR="00A0176D" w:rsidSect="000115BB">
          <w:headerReference w:type="even" r:id="rId7"/>
          <w:pgSz w:w="11906" w:h="16838"/>
          <w:pgMar w:top="567" w:right="567" w:bottom="567" w:left="1560" w:header="720" w:footer="720" w:gutter="0"/>
          <w:cols w:space="720"/>
          <w:titlePg/>
        </w:sectPr>
      </w:pPr>
    </w:p>
    <w:p w:rsidR="00A0176D" w:rsidRPr="00CB120E" w:rsidRDefault="00A0176D" w:rsidP="00A0176D">
      <w:pPr>
        <w:spacing w:after="0" w:line="240" w:lineRule="auto"/>
        <w:ind w:left="13104"/>
        <w:jc w:val="right"/>
        <w:rPr>
          <w:rFonts w:ascii="Times New Roman" w:hAnsi="Times New Roman" w:cs="Times New Roman"/>
          <w:sz w:val="24"/>
          <w:szCs w:val="24"/>
        </w:rPr>
      </w:pPr>
      <w:r w:rsidRPr="00CB120E">
        <w:rPr>
          <w:rFonts w:ascii="Times New Roman" w:hAnsi="Times New Roman" w:cs="Times New Roman"/>
          <w:sz w:val="24"/>
          <w:szCs w:val="24"/>
        </w:rPr>
        <w:lastRenderedPageBreak/>
        <w:t>Приложение</w:t>
      </w:r>
      <w:r w:rsidR="00926078">
        <w:rPr>
          <w:rFonts w:ascii="Times New Roman" w:hAnsi="Times New Roman" w:cs="Times New Roman"/>
          <w:sz w:val="24"/>
          <w:szCs w:val="24"/>
        </w:rPr>
        <w:t xml:space="preserve"> 1</w:t>
      </w:r>
      <w:r w:rsidRPr="00CB120E">
        <w:rPr>
          <w:rFonts w:ascii="Times New Roman" w:hAnsi="Times New Roman" w:cs="Times New Roman"/>
          <w:sz w:val="24"/>
          <w:szCs w:val="24"/>
        </w:rPr>
        <w:t xml:space="preserve"> </w:t>
      </w:r>
    </w:p>
    <w:p w:rsidR="00A0176D" w:rsidRPr="00CB120E" w:rsidRDefault="00A0176D" w:rsidP="00A0176D">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A0176D" w:rsidRPr="00CB120E" w:rsidRDefault="00A0176D" w:rsidP="00A0176D">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A0176D" w:rsidRDefault="00A0176D" w:rsidP="00A017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DE591F">
        <w:rPr>
          <w:rFonts w:ascii="Times New Roman" w:hAnsi="Times New Roman" w:cs="Times New Roman"/>
          <w:sz w:val="24"/>
          <w:szCs w:val="24"/>
        </w:rPr>
        <w:t>____________</w:t>
      </w:r>
      <w:r>
        <w:rPr>
          <w:rFonts w:ascii="Times New Roman" w:hAnsi="Times New Roman" w:cs="Times New Roman"/>
          <w:sz w:val="24"/>
          <w:szCs w:val="24"/>
        </w:rPr>
        <w:t xml:space="preserve"> г. № </w:t>
      </w:r>
      <w:r w:rsidR="00DE591F">
        <w:rPr>
          <w:rFonts w:ascii="Times New Roman" w:hAnsi="Times New Roman" w:cs="Times New Roman"/>
          <w:sz w:val="24"/>
          <w:szCs w:val="24"/>
        </w:rPr>
        <w:t>__</w:t>
      </w:r>
    </w:p>
    <w:tbl>
      <w:tblPr>
        <w:tblW w:w="14786" w:type="dxa"/>
        <w:tblLook w:val="04A0" w:firstRow="1" w:lastRow="0" w:firstColumn="1" w:lastColumn="0" w:noHBand="0" w:noVBand="1"/>
      </w:tblPr>
      <w:tblGrid>
        <w:gridCol w:w="14575"/>
        <w:gridCol w:w="222"/>
        <w:gridCol w:w="222"/>
      </w:tblGrid>
      <w:tr w:rsidR="00A0176D" w:rsidRPr="00C941A7" w:rsidTr="005E68A2">
        <w:trPr>
          <w:trHeight w:val="282"/>
        </w:trPr>
        <w:tc>
          <w:tcPr>
            <w:tcW w:w="14342" w:type="dxa"/>
            <w:tcBorders>
              <w:top w:val="nil"/>
              <w:left w:val="nil"/>
              <w:bottom w:val="single" w:sz="4" w:space="0" w:color="000000"/>
              <w:right w:val="nil"/>
            </w:tcBorders>
            <w:shd w:val="clear" w:color="auto" w:fill="auto"/>
            <w:noWrap/>
            <w:vAlign w:val="bottom"/>
            <w:hideMark/>
          </w:tcPr>
          <w:p w:rsidR="00A0176D" w:rsidRDefault="00A0176D" w:rsidP="005E68A2">
            <w:pPr>
              <w:spacing w:after="0" w:line="240" w:lineRule="auto"/>
              <w:jc w:val="center"/>
              <w:rPr>
                <w:rFonts w:ascii="Arial CYR" w:eastAsia="Times New Roman" w:hAnsi="Arial CYR" w:cs="Arial CYR"/>
                <w:b/>
                <w:bCs/>
                <w:color w:val="000000"/>
              </w:rPr>
            </w:pPr>
            <w:r w:rsidRPr="00C941A7">
              <w:rPr>
                <w:rFonts w:ascii="Arial CYR" w:eastAsia="Times New Roman" w:hAnsi="Arial CYR" w:cs="Arial CYR"/>
                <w:b/>
                <w:bCs/>
                <w:color w:val="000000"/>
              </w:rPr>
              <w:t xml:space="preserve">                                </w:t>
            </w:r>
          </w:p>
          <w:p w:rsidR="00A0176D" w:rsidRDefault="00A0176D" w:rsidP="00A0176D">
            <w:pPr>
              <w:pStyle w:val="aa"/>
              <w:numPr>
                <w:ilvl w:val="0"/>
                <w:numId w:val="7"/>
              </w:num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xml:space="preserve">Доходы бюджета </w:t>
            </w:r>
          </w:p>
          <w:p w:rsidR="00A0176D" w:rsidRDefault="00A0176D" w:rsidP="005E68A2">
            <w:pPr>
              <w:pStyle w:val="aa"/>
              <w:spacing w:after="0" w:line="240" w:lineRule="auto"/>
              <w:ind w:left="420"/>
              <w:rPr>
                <w:rFonts w:ascii="Arial CYR" w:eastAsia="Times New Roman" w:hAnsi="Arial CYR" w:cs="Arial CYR"/>
                <w:b/>
                <w:bCs/>
                <w:color w:val="000000"/>
              </w:rPr>
            </w:pPr>
          </w:p>
          <w:tbl>
            <w:tblPr>
              <w:tblW w:w="14349" w:type="dxa"/>
              <w:tblLook w:val="04A0" w:firstRow="1" w:lastRow="0" w:firstColumn="1" w:lastColumn="0" w:noHBand="0" w:noVBand="1"/>
            </w:tblPr>
            <w:tblGrid>
              <w:gridCol w:w="5419"/>
              <w:gridCol w:w="1134"/>
              <w:gridCol w:w="2835"/>
              <w:gridCol w:w="1701"/>
              <w:gridCol w:w="1559"/>
              <w:gridCol w:w="1701"/>
            </w:tblGrid>
            <w:tr w:rsidR="00A0176D" w:rsidRPr="0026343D" w:rsidTr="005E68A2">
              <w:trPr>
                <w:trHeight w:val="259"/>
              </w:trPr>
              <w:tc>
                <w:tcPr>
                  <w:tcW w:w="54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Код строки</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Код дохода по бюджетной классификации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Утвержденные бюджетные назначения</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Исполнено</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Неисполненные назначения</w:t>
                  </w:r>
                </w:p>
              </w:tc>
            </w:tr>
            <w:tr w:rsidR="00A0176D" w:rsidRPr="0026343D" w:rsidTr="005E68A2">
              <w:trPr>
                <w:trHeight w:val="509"/>
              </w:trPr>
              <w:tc>
                <w:tcPr>
                  <w:tcW w:w="541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r>
            <w:tr w:rsidR="00A0176D" w:rsidRPr="0026343D" w:rsidTr="005E68A2">
              <w:trPr>
                <w:trHeight w:val="509"/>
              </w:trPr>
              <w:tc>
                <w:tcPr>
                  <w:tcW w:w="541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0176D" w:rsidRPr="0026343D" w:rsidRDefault="00A0176D" w:rsidP="005E68A2">
                  <w:pPr>
                    <w:spacing w:after="0" w:line="240" w:lineRule="auto"/>
                    <w:rPr>
                      <w:rFonts w:ascii="Arial CYR" w:eastAsia="Times New Roman" w:hAnsi="Arial CYR" w:cs="Arial CYR"/>
                      <w:color w:val="000000"/>
                      <w:sz w:val="16"/>
                      <w:szCs w:val="16"/>
                    </w:rPr>
                  </w:pPr>
                </w:p>
              </w:tc>
            </w:tr>
            <w:tr w:rsidR="00A0176D" w:rsidRPr="0026343D" w:rsidTr="005E68A2">
              <w:trPr>
                <w:trHeight w:val="285"/>
              </w:trPr>
              <w:tc>
                <w:tcPr>
                  <w:tcW w:w="5419" w:type="dxa"/>
                  <w:tcBorders>
                    <w:top w:val="nil"/>
                    <w:left w:val="single" w:sz="4" w:space="0" w:color="000000"/>
                    <w:bottom w:val="single" w:sz="4"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1</w:t>
                  </w:r>
                </w:p>
              </w:tc>
              <w:tc>
                <w:tcPr>
                  <w:tcW w:w="1134"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w:t>
                  </w:r>
                </w:p>
              </w:tc>
              <w:tc>
                <w:tcPr>
                  <w:tcW w:w="2835"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3</w:t>
                  </w:r>
                </w:p>
              </w:tc>
              <w:tc>
                <w:tcPr>
                  <w:tcW w:w="1701"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4</w:t>
                  </w:r>
                </w:p>
              </w:tc>
              <w:tc>
                <w:tcPr>
                  <w:tcW w:w="1559"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5</w:t>
                  </w:r>
                </w:p>
              </w:tc>
              <w:tc>
                <w:tcPr>
                  <w:tcW w:w="1701" w:type="dxa"/>
                  <w:tcBorders>
                    <w:top w:val="nil"/>
                    <w:left w:val="nil"/>
                    <w:bottom w:val="single" w:sz="8" w:space="0" w:color="000000"/>
                    <w:right w:val="single" w:sz="4" w:space="0" w:color="000000"/>
                  </w:tcBorders>
                  <w:shd w:val="clear" w:color="auto" w:fill="auto"/>
                  <w:noWrap/>
                  <w:vAlign w:val="center"/>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6</w:t>
                  </w:r>
                </w:p>
              </w:tc>
            </w:tr>
            <w:tr w:rsidR="00A0176D" w:rsidRPr="0026343D" w:rsidTr="005E68A2">
              <w:trPr>
                <w:trHeight w:val="34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Доходы бюджета - всего</w:t>
                  </w:r>
                </w:p>
              </w:tc>
              <w:tc>
                <w:tcPr>
                  <w:tcW w:w="1134" w:type="dxa"/>
                  <w:tcBorders>
                    <w:top w:val="nil"/>
                    <w:left w:val="nil"/>
                    <w:bottom w:val="single" w:sz="4" w:space="0" w:color="000000"/>
                    <w:right w:val="single" w:sz="4" w:space="0" w:color="000000"/>
                  </w:tcBorders>
                  <w:shd w:val="clear" w:color="auto" w:fill="auto"/>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21364434,76</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21426574,17</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38,42</w:t>
                  </w:r>
                </w:p>
              </w:tc>
            </w:tr>
            <w:tr w:rsidR="00A0176D" w:rsidRPr="0026343D" w:rsidTr="005E68A2">
              <w:trPr>
                <w:trHeight w:val="300"/>
              </w:trPr>
              <w:tc>
                <w:tcPr>
                  <w:tcW w:w="5419" w:type="dxa"/>
                  <w:tcBorders>
                    <w:top w:val="nil"/>
                    <w:left w:val="single" w:sz="4" w:space="0" w:color="000000"/>
                    <w:bottom w:val="nil"/>
                    <w:right w:val="single" w:sz="8" w:space="0" w:color="000000"/>
                  </w:tcBorders>
                  <w:shd w:val="clear" w:color="auto" w:fill="auto"/>
                  <w:vAlign w:val="bottom"/>
                  <w:hideMark/>
                </w:tcPr>
                <w:p w:rsidR="00A0176D" w:rsidRPr="0026343D" w:rsidRDefault="00A0176D" w:rsidP="005E68A2">
                  <w:pPr>
                    <w:spacing w:after="0" w:line="240" w:lineRule="auto"/>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в том числе:</w:t>
                  </w:r>
                </w:p>
              </w:tc>
              <w:tc>
                <w:tcPr>
                  <w:tcW w:w="1134"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2835"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1559"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НАЛОГОВЫЕ И НЕНАЛОГОВЫЕ ДОХОДЫ</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6649000,00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6711139,41</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3842</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НАЛОГИ НА ПРИБЫЛЬ, ДОХОДЫ</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165500,00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165651,63</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165500,00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165651,63</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5E68A2">
              <w:trPr>
                <w:trHeight w:val="15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164929,26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2040"/>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000 1 01 02010 01 1000 110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164800,00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164929,26</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815"/>
              </w:trPr>
              <w:tc>
                <w:tcPr>
                  <w:tcW w:w="541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000 1 01 02020 01 0000 110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500,00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503,45</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22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000 1 01 02020 01 1000 110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503,45</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000 1 01 02030 01 0000 110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218,92</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5E68A2">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000 1 01 02030 01 1000 110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208,28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5E68A2">
              <w:trPr>
                <w:trHeight w:val="1140"/>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000 1 01 02030 01 3000 110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10,64</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НАЛОГИ НА СОВОКУПНЫЙ ДОХОД</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Единый 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000 1 05 03000 01 0000 110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Единый 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000 1 05 03010 01 0000 110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Единый сельскохозяйственный налог</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000 1 05 03010 01 1000 110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15470,10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29,90</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НАЛОГИ НА ИМУЩЕСТВО</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6397800,00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6459817,68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имущество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000 1 06 01000 00 0000 110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770611,84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w:t>
                  </w:r>
                </w:p>
              </w:tc>
            </w:tr>
            <w:tr w:rsidR="00A0176D" w:rsidRPr="0026343D" w:rsidTr="005E68A2">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000 1 06 01030 10 0000 110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770611,84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Налог на имущество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000 1 06 01030 10 1000 110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770611,84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Земельный налог</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000 1 06 06000 00 0000 110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5627800,00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5689205,84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организаций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000 1 06 06030 00 0000 110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2927791,48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000 1 06 06033 10 0000 110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2927791,48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участков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000 1 06 06033 10 1000 110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2927800,00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2927791,48</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8,52</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000 1 06 06040 00 0000 110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2700000,00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2761414,36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000 1 06 06043 10 0000 110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2700000,00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2761414,36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000 1 06 06043 10 1000 110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2700000,00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2761366,74</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140"/>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000 1 06 06043 10 3000 110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47,62</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690"/>
              </w:trPr>
              <w:tc>
                <w:tcPr>
                  <w:tcW w:w="541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000 1 08 04000 01 0000 110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14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000 1 08 04020 01 0000 110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14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000 1 08 04020 01 1000 110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3200,00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3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000 1 11 09000 00 0000 120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3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000 1 11 09040 00 0000 120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365"/>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000 1 11 09045 10 0000 120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365"/>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000 1 11 09045 10 0001 120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65000,00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ШТРАФЫ, САНКЦИИ, ВОЗМЕЩЕНИЕ УЩЕРБА</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815"/>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000 1 16 07000 00 0000 140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365"/>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000 1 16 07090 00 0000 140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140"/>
              </w:trPr>
              <w:tc>
                <w:tcPr>
                  <w:tcW w:w="541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000 1 16 07090 10 0000 140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2000,00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БЕЗВОЗМЕЗДНЫЕ ПОСТУПЛЕНИЯ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000 2 00 00000 00 0000 000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14715434,76</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14715434,76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14432599,76</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14432599,76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Дотации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2126000,00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2126000,00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на выравнивание бюджетной обеспеченности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000 2 02 15001 00 0000 150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69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000 2 02 15001 10 0000 150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632000,00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676"/>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000 2 02 16001 00 0000 150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690"/>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000 2 02 16001 10 0000 150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1494000,00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465"/>
              </w:trPr>
              <w:tc>
                <w:tcPr>
                  <w:tcW w:w="5419" w:type="dxa"/>
                  <w:tcBorders>
                    <w:top w:val="nil"/>
                    <w:left w:val="single" w:sz="4" w:space="0" w:color="000000"/>
                    <w:bottom w:val="single" w:sz="4" w:space="0" w:color="auto"/>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Субвенции бюджетам бюджетной системы Российской Федерации</w:t>
                  </w:r>
                </w:p>
              </w:tc>
              <w:tc>
                <w:tcPr>
                  <w:tcW w:w="1134"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000 2 02 30000 00 0000 150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559"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701" w:type="dxa"/>
                  <w:tcBorders>
                    <w:top w:val="nil"/>
                    <w:left w:val="nil"/>
                    <w:bottom w:val="single" w:sz="4" w:space="0" w:color="auto"/>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690"/>
              </w:trPr>
              <w:tc>
                <w:tcPr>
                  <w:tcW w:w="54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000 2 02 35118 00 0000 150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915"/>
              </w:trPr>
              <w:tc>
                <w:tcPr>
                  <w:tcW w:w="5419" w:type="dxa"/>
                  <w:tcBorders>
                    <w:top w:val="single" w:sz="4" w:space="0" w:color="auto"/>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000 2 02 35118 10 0000 150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559"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283 200,00</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Иные межбюджетные трансферты</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000 2 02 40000 00 0000 150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12023399,76</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12023399,76</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91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000 2 02 40014 00 0000 150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114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000 2 02 40014 10 0000 150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2160442,81</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межбюджетные трансферты, передаваемые бюджетам</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000 2 02 49999 00 0000 150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межбюджетные трансферты, передаваемые бюджетам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000 2 02 49999 10 0000 150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9862956,95</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300"/>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000 2 07 00000 00 0000 000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 в бюджеты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000 2 07 05000 10 0000 150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 xml:space="preserve">  Прочие безвозмездные поступления в бюджеты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000 2 07 05030 10 0000 150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r w:rsidR="00A0176D" w:rsidRPr="0026343D" w:rsidTr="005E68A2">
              <w:trPr>
                <w:trHeight w:val="465"/>
              </w:trPr>
              <w:tc>
                <w:tcPr>
                  <w:tcW w:w="5419" w:type="dxa"/>
                  <w:tcBorders>
                    <w:top w:val="nil"/>
                    <w:left w:val="single" w:sz="4" w:space="0" w:color="000000"/>
                    <w:bottom w:val="single" w:sz="4" w:space="0" w:color="000000"/>
                    <w:right w:val="single" w:sz="8" w:space="0" w:color="000000"/>
                  </w:tcBorders>
                  <w:shd w:val="clear" w:color="auto" w:fill="auto"/>
                  <w:vAlign w:val="bottom"/>
                  <w:hideMark/>
                </w:tcPr>
                <w:p w:rsidR="00A0176D" w:rsidRPr="0026343D" w:rsidRDefault="00A0176D" w:rsidP="005E68A2">
                  <w:pPr>
                    <w:spacing w:after="0" w:line="240" w:lineRule="auto"/>
                    <w:ind w:firstLineChars="200" w:firstLine="320"/>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lastRenderedPageBreak/>
                    <w:t xml:space="preserve">  Прочие безвозмездные поступления в бюджеты сельских поселений</w:t>
                  </w:r>
                </w:p>
              </w:tc>
              <w:tc>
                <w:tcPr>
                  <w:tcW w:w="1134"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010</w:t>
                  </w:r>
                </w:p>
              </w:tc>
              <w:tc>
                <w:tcPr>
                  <w:tcW w:w="2835"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center"/>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000 2 07 05030 10 0001 150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559"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Pr>
                      <w:rFonts w:ascii="Arial CYR" w:eastAsia="Times New Roman" w:hAnsi="Arial CYR" w:cs="Arial CYR"/>
                      <w:color w:val="000000"/>
                      <w:sz w:val="16"/>
                      <w:szCs w:val="16"/>
                    </w:rPr>
                    <w:t>282835,00</w:t>
                  </w:r>
                </w:p>
              </w:tc>
              <w:tc>
                <w:tcPr>
                  <w:tcW w:w="1701" w:type="dxa"/>
                  <w:tcBorders>
                    <w:top w:val="nil"/>
                    <w:left w:val="nil"/>
                    <w:bottom w:val="single" w:sz="4" w:space="0" w:color="000000"/>
                    <w:right w:val="single" w:sz="4" w:space="0" w:color="000000"/>
                  </w:tcBorders>
                  <w:shd w:val="clear" w:color="auto" w:fill="auto"/>
                  <w:noWrap/>
                  <w:vAlign w:val="bottom"/>
                  <w:hideMark/>
                </w:tcPr>
                <w:p w:rsidR="00A0176D" w:rsidRPr="0026343D" w:rsidRDefault="00A0176D" w:rsidP="005E68A2">
                  <w:pPr>
                    <w:spacing w:after="0" w:line="240" w:lineRule="auto"/>
                    <w:jc w:val="right"/>
                    <w:rPr>
                      <w:rFonts w:ascii="Arial CYR" w:eastAsia="Times New Roman" w:hAnsi="Arial CYR" w:cs="Arial CYR"/>
                      <w:color w:val="000000"/>
                      <w:sz w:val="16"/>
                      <w:szCs w:val="16"/>
                    </w:rPr>
                  </w:pPr>
                  <w:r w:rsidRPr="0026343D">
                    <w:rPr>
                      <w:rFonts w:ascii="Arial CYR" w:eastAsia="Times New Roman" w:hAnsi="Arial CYR" w:cs="Arial CYR"/>
                      <w:color w:val="000000"/>
                      <w:sz w:val="16"/>
                      <w:szCs w:val="16"/>
                    </w:rPr>
                    <w:t>-</w:t>
                  </w:r>
                </w:p>
              </w:tc>
            </w:tr>
          </w:tbl>
          <w:p w:rsidR="00A0176D" w:rsidRPr="00FC3C8C" w:rsidRDefault="00A0176D" w:rsidP="005E68A2">
            <w:pPr>
              <w:pStyle w:val="aa"/>
              <w:spacing w:after="0" w:line="240" w:lineRule="auto"/>
              <w:ind w:left="420"/>
              <w:rPr>
                <w:rFonts w:ascii="Arial CYR" w:eastAsia="Times New Roman" w:hAnsi="Arial CYR" w:cs="Arial CYR"/>
                <w:b/>
                <w:bCs/>
                <w:color w:val="000000"/>
              </w:rPr>
            </w:pPr>
          </w:p>
        </w:tc>
        <w:tc>
          <w:tcPr>
            <w:tcW w:w="222" w:type="dxa"/>
            <w:tcBorders>
              <w:top w:val="nil"/>
              <w:left w:val="nil"/>
              <w:bottom w:val="single" w:sz="4" w:space="0" w:color="000000"/>
              <w:right w:val="nil"/>
            </w:tcBorders>
          </w:tcPr>
          <w:p w:rsidR="00A0176D" w:rsidRPr="00C941A7" w:rsidRDefault="00A0176D" w:rsidP="005E68A2">
            <w:pPr>
              <w:spacing w:after="0" w:line="240" w:lineRule="auto"/>
              <w:jc w:val="center"/>
              <w:rPr>
                <w:rFonts w:ascii="Arial CYR" w:eastAsia="Times New Roman" w:hAnsi="Arial CYR" w:cs="Arial CYR"/>
                <w:b/>
                <w:bCs/>
                <w:color w:val="000000"/>
              </w:rPr>
            </w:pPr>
          </w:p>
        </w:tc>
        <w:tc>
          <w:tcPr>
            <w:tcW w:w="222" w:type="dxa"/>
            <w:tcBorders>
              <w:top w:val="nil"/>
              <w:left w:val="nil"/>
              <w:bottom w:val="single" w:sz="4" w:space="0" w:color="000000"/>
              <w:right w:val="nil"/>
            </w:tcBorders>
          </w:tcPr>
          <w:p w:rsidR="00A0176D" w:rsidRPr="00C941A7" w:rsidRDefault="00A0176D" w:rsidP="005E68A2">
            <w:pPr>
              <w:spacing w:after="0" w:line="240" w:lineRule="auto"/>
              <w:jc w:val="center"/>
              <w:rPr>
                <w:rFonts w:ascii="Arial CYR" w:eastAsia="Times New Roman" w:hAnsi="Arial CYR" w:cs="Arial CYR"/>
                <w:b/>
                <w:bCs/>
                <w:color w:val="000000"/>
              </w:rPr>
            </w:pPr>
          </w:p>
        </w:tc>
      </w:tr>
    </w:tbl>
    <w:p w:rsidR="00A0176D" w:rsidRDefault="00A0176D" w:rsidP="00A0176D">
      <w:r>
        <w:lastRenderedPageBreak/>
        <w:br w:type="page"/>
      </w:r>
    </w:p>
    <w:p w:rsidR="00926078" w:rsidRPr="00CB120E" w:rsidRDefault="00926078" w:rsidP="00926078">
      <w:pPr>
        <w:spacing w:after="0" w:line="240" w:lineRule="auto"/>
        <w:ind w:left="13104"/>
        <w:jc w:val="right"/>
        <w:rPr>
          <w:rFonts w:ascii="Times New Roman" w:hAnsi="Times New Roman" w:cs="Times New Roman"/>
          <w:sz w:val="24"/>
          <w:szCs w:val="24"/>
        </w:rPr>
      </w:pPr>
      <w:r w:rsidRPr="00CB120E">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CB120E">
        <w:rPr>
          <w:rFonts w:ascii="Times New Roman" w:hAnsi="Times New Roman" w:cs="Times New Roman"/>
          <w:sz w:val="24"/>
          <w:szCs w:val="24"/>
        </w:rPr>
        <w:t xml:space="preserve"> </w:t>
      </w:r>
    </w:p>
    <w:p w:rsidR="00926078" w:rsidRPr="00CB120E" w:rsidRDefault="00926078" w:rsidP="00926078">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к</w:t>
      </w:r>
      <w:r w:rsidRPr="00CB120E">
        <w:rPr>
          <w:rFonts w:ascii="Times New Roman" w:hAnsi="Times New Roman" w:cs="Times New Roman"/>
          <w:sz w:val="24"/>
          <w:szCs w:val="24"/>
        </w:rPr>
        <w:t xml:space="preserve"> решению Совета народных депутатов</w:t>
      </w:r>
    </w:p>
    <w:p w:rsidR="00926078" w:rsidRPr="00CB120E" w:rsidRDefault="00926078" w:rsidP="00926078">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Тимирязевского</w:t>
      </w:r>
      <w:r w:rsidRPr="00CB120E">
        <w:rPr>
          <w:rFonts w:ascii="Times New Roman" w:hAnsi="Times New Roman" w:cs="Times New Roman"/>
          <w:sz w:val="24"/>
          <w:szCs w:val="24"/>
        </w:rPr>
        <w:t xml:space="preserve"> сельского поселения</w:t>
      </w:r>
    </w:p>
    <w:p w:rsidR="00926078" w:rsidRDefault="00926078" w:rsidP="00926078">
      <w:pPr>
        <w:jc w:val="right"/>
      </w:pPr>
      <w:r>
        <w:rPr>
          <w:rFonts w:ascii="Times New Roman" w:hAnsi="Times New Roman" w:cs="Times New Roman"/>
          <w:sz w:val="24"/>
          <w:szCs w:val="24"/>
        </w:rPr>
        <w:t>от ____________ г. № __</w:t>
      </w:r>
    </w:p>
    <w:tbl>
      <w:tblPr>
        <w:tblW w:w="23800" w:type="dxa"/>
        <w:tblLook w:val="04A0" w:firstRow="1" w:lastRow="0" w:firstColumn="1" w:lastColumn="0" w:noHBand="0" w:noVBand="1"/>
      </w:tblPr>
      <w:tblGrid>
        <w:gridCol w:w="14586"/>
        <w:gridCol w:w="850"/>
        <w:gridCol w:w="2552"/>
        <w:gridCol w:w="1701"/>
        <w:gridCol w:w="1984"/>
        <w:gridCol w:w="2127"/>
      </w:tblGrid>
      <w:tr w:rsidR="00A0176D" w:rsidRPr="00FC3C8C" w:rsidTr="005E68A2">
        <w:trPr>
          <w:trHeight w:val="282"/>
        </w:trPr>
        <w:tc>
          <w:tcPr>
            <w:tcW w:w="21673" w:type="dxa"/>
            <w:gridSpan w:val="5"/>
            <w:tcBorders>
              <w:top w:val="nil"/>
              <w:left w:val="nil"/>
              <w:bottom w:val="nil"/>
              <w:right w:val="nil"/>
            </w:tcBorders>
            <w:shd w:val="clear" w:color="auto" w:fill="auto"/>
            <w:noWrap/>
            <w:vAlign w:val="bottom"/>
            <w:hideMark/>
          </w:tcPr>
          <w:p w:rsidR="00A0176D" w:rsidRDefault="00A0176D" w:rsidP="005E68A2">
            <w:pPr>
              <w:spacing w:after="0" w:line="240" w:lineRule="auto"/>
              <w:ind w:left="60"/>
              <w:jc w:val="center"/>
              <w:rPr>
                <w:rFonts w:ascii="Arial CYR" w:eastAsia="Times New Roman" w:hAnsi="Arial CYR" w:cs="Arial CYR"/>
                <w:b/>
                <w:bCs/>
                <w:color w:val="000000"/>
              </w:rPr>
            </w:pPr>
          </w:p>
          <w:p w:rsidR="00A0176D" w:rsidRPr="000A0ACF" w:rsidRDefault="00A0176D" w:rsidP="00A0176D">
            <w:pPr>
              <w:pStyle w:val="aa"/>
              <w:numPr>
                <w:ilvl w:val="0"/>
                <w:numId w:val="7"/>
              </w:numPr>
              <w:spacing w:after="0" w:line="240" w:lineRule="auto"/>
              <w:jc w:val="center"/>
              <w:rPr>
                <w:rFonts w:ascii="Arial CYR" w:eastAsia="Times New Roman" w:hAnsi="Arial CYR" w:cs="Arial CYR"/>
                <w:b/>
                <w:bCs/>
                <w:color w:val="000000"/>
              </w:rPr>
            </w:pPr>
            <w:r w:rsidRPr="000A0ACF">
              <w:rPr>
                <w:rFonts w:ascii="Arial CYR" w:eastAsia="Times New Roman" w:hAnsi="Arial CYR" w:cs="Arial CYR"/>
                <w:b/>
                <w:bCs/>
                <w:color w:val="000000"/>
              </w:rPr>
              <w:t>Расходы бюджета</w:t>
            </w:r>
          </w:p>
          <w:p w:rsidR="00A0176D" w:rsidRPr="0026343D" w:rsidRDefault="00A0176D" w:rsidP="005E68A2">
            <w:pPr>
              <w:spacing w:after="0" w:line="240" w:lineRule="auto"/>
              <w:jc w:val="center"/>
              <w:rPr>
                <w:rFonts w:ascii="Arial CYR" w:eastAsia="Times New Roman" w:hAnsi="Arial CYR" w:cs="Arial CYR"/>
                <w:b/>
                <w:bCs/>
                <w:color w:val="000000"/>
              </w:rPr>
            </w:pPr>
          </w:p>
        </w:tc>
        <w:tc>
          <w:tcPr>
            <w:tcW w:w="2127" w:type="dxa"/>
            <w:tcBorders>
              <w:top w:val="nil"/>
              <w:left w:val="nil"/>
              <w:bottom w:val="nil"/>
              <w:right w:val="nil"/>
            </w:tcBorders>
            <w:shd w:val="clear" w:color="auto" w:fill="auto"/>
            <w:noWrap/>
            <w:vAlign w:val="bottom"/>
          </w:tcPr>
          <w:p w:rsidR="00A0176D" w:rsidRPr="00FC3C8C" w:rsidRDefault="00A0176D" w:rsidP="005E68A2">
            <w:pPr>
              <w:spacing w:after="0" w:line="240" w:lineRule="auto"/>
              <w:jc w:val="right"/>
              <w:rPr>
                <w:rFonts w:ascii="Arial CYR" w:eastAsia="Times New Roman" w:hAnsi="Arial CYR" w:cs="Arial CYR"/>
                <w:color w:val="000000"/>
                <w:sz w:val="16"/>
                <w:szCs w:val="16"/>
              </w:rPr>
            </w:pPr>
          </w:p>
        </w:tc>
      </w:tr>
      <w:tr w:rsidR="00A0176D" w:rsidRPr="00FC3C8C" w:rsidTr="005E68A2">
        <w:trPr>
          <w:trHeight w:val="282"/>
        </w:trPr>
        <w:tc>
          <w:tcPr>
            <w:tcW w:w="14586" w:type="dxa"/>
            <w:tcBorders>
              <w:top w:val="nil"/>
              <w:left w:val="nil"/>
              <w:bottom w:val="single" w:sz="4" w:space="0" w:color="000000"/>
              <w:right w:val="nil"/>
            </w:tcBorders>
            <w:shd w:val="clear" w:color="auto" w:fill="auto"/>
            <w:noWrap/>
            <w:vAlign w:val="bottom"/>
            <w:hideMark/>
          </w:tcPr>
          <w:tbl>
            <w:tblPr>
              <w:tblW w:w="14360" w:type="dxa"/>
              <w:tblCellMar>
                <w:left w:w="0" w:type="dxa"/>
                <w:right w:w="0" w:type="dxa"/>
              </w:tblCellMar>
              <w:tblLook w:val="04A0" w:firstRow="1" w:lastRow="0" w:firstColumn="1" w:lastColumn="0" w:noHBand="0" w:noVBand="1"/>
            </w:tblPr>
            <w:tblGrid>
              <w:gridCol w:w="5040"/>
              <w:gridCol w:w="1400"/>
              <w:gridCol w:w="2460"/>
              <w:gridCol w:w="1780"/>
              <w:gridCol w:w="1600"/>
              <w:gridCol w:w="2080"/>
            </w:tblGrid>
            <w:tr w:rsidR="00A0176D" w:rsidTr="005E68A2">
              <w:trPr>
                <w:trHeight w:val="412"/>
              </w:trPr>
              <w:tc>
                <w:tcPr>
                  <w:tcW w:w="50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Код строки</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Код расхода по бюджетной классификации</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Утвержденные бюджетные назначения</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Исполнено</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Неисполненные назначения</w:t>
                  </w:r>
                </w:p>
              </w:tc>
            </w:tr>
            <w:tr w:rsidR="00A0176D" w:rsidTr="005E68A2">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r>
            <w:tr w:rsidR="00A0176D" w:rsidTr="005E68A2">
              <w:trPr>
                <w:trHeight w:val="5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176D" w:rsidRDefault="00A0176D" w:rsidP="005E68A2">
                  <w:pPr>
                    <w:rPr>
                      <w:rFonts w:ascii="Arial CYR" w:hAnsi="Arial CYR" w:cs="Arial CYR"/>
                      <w:color w:val="000000"/>
                      <w:sz w:val="16"/>
                      <w:szCs w:val="16"/>
                    </w:rPr>
                  </w:pPr>
                </w:p>
              </w:tc>
            </w:tr>
            <w:tr w:rsidR="00A0176D" w:rsidTr="005E68A2">
              <w:trPr>
                <w:trHeight w:val="240"/>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1</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3</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4</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5</w:t>
                  </w:r>
                </w:p>
              </w:tc>
              <w:tc>
                <w:tcPr>
                  <w:tcW w:w="0" w:type="auto"/>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6</w:t>
                  </w:r>
                </w:p>
              </w:tc>
            </w:tr>
            <w:tr w:rsidR="00A0176D" w:rsidTr="005E68A2">
              <w:trPr>
                <w:trHeight w:val="33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sidRPr="00736A66">
                    <w:rPr>
                      <w:rFonts w:ascii="Arial CYR" w:hAnsi="Arial CYR" w:cs="Arial CYR"/>
                      <w:b/>
                      <w:color w:val="000000"/>
                      <w:sz w:val="16"/>
                      <w:szCs w:val="16"/>
                    </w:rPr>
                    <w:t>Расходы бюджета - всего</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center"/>
                    <w:rPr>
                      <w:rFonts w:ascii="Arial CYR" w:hAnsi="Arial CYR" w:cs="Arial CYR"/>
                      <w:b/>
                      <w:color w:val="000000"/>
                      <w:sz w:val="16"/>
                      <w:szCs w:val="16"/>
                    </w:rPr>
                  </w:pPr>
                  <w:r w:rsidRPr="003F5425">
                    <w:rPr>
                      <w:rFonts w:ascii="Arial CYR" w:hAnsi="Arial CYR" w:cs="Arial CYR"/>
                      <w:b/>
                      <w:color w:val="000000"/>
                      <w:sz w:val="16"/>
                      <w:szCs w:val="16"/>
                    </w:rPr>
                    <w:t>200</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center"/>
                    <w:rPr>
                      <w:rFonts w:ascii="Arial CYR" w:hAnsi="Arial CYR" w:cs="Arial CYR"/>
                      <w:b/>
                      <w:color w:val="000000"/>
                      <w:sz w:val="16"/>
                      <w:szCs w:val="16"/>
                    </w:rPr>
                  </w:pPr>
                  <w:r w:rsidRPr="003F5425">
                    <w:rPr>
                      <w:rFonts w:ascii="Arial CYR" w:hAnsi="Arial CYR" w:cs="Arial CYR"/>
                      <w:b/>
                      <w:color w:val="000000"/>
                      <w:sz w:val="16"/>
                      <w:szCs w:val="16"/>
                    </w:rPr>
                    <w:t>x</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21364434,76</w:t>
                  </w:r>
                </w:p>
              </w:tc>
              <w:tc>
                <w:tcPr>
                  <w:tcW w:w="0" w:type="auto"/>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20845459,57</w:t>
                  </w:r>
                </w:p>
              </w:tc>
              <w:tc>
                <w:tcPr>
                  <w:tcW w:w="0" w:type="auto"/>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518975,19</w:t>
                  </w:r>
                </w:p>
              </w:tc>
            </w:tr>
            <w:tr w:rsidR="00A0176D" w:rsidTr="005E68A2">
              <w:trPr>
                <w:trHeight w:val="240"/>
              </w:trPr>
              <w:tc>
                <w:tcPr>
                  <w:tcW w:w="5040" w:type="dxa"/>
                  <w:tcBorders>
                    <w:top w:val="nil"/>
                    <w:left w:val="single" w:sz="4" w:space="0" w:color="000000"/>
                    <w:bottom w:val="nil"/>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в том числе:</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4" w:space="0" w:color="000000"/>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 </w:t>
                  </w:r>
                </w:p>
              </w:tc>
              <w:tc>
                <w:tcPr>
                  <w:tcW w:w="0" w:type="auto"/>
                  <w:tcBorders>
                    <w:top w:val="nil"/>
                    <w:left w:val="nil"/>
                    <w:bottom w:val="nil"/>
                    <w:right w:val="single" w:sz="8" w:space="0" w:color="000000"/>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 </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b/>
                      <w:color w:val="000000"/>
                      <w:sz w:val="20"/>
                      <w:szCs w:val="20"/>
                    </w:rPr>
                  </w:pPr>
                  <w:r>
                    <w:rPr>
                      <w:rFonts w:ascii="Arial CYR" w:hAnsi="Arial CYR" w:cs="Arial CYR"/>
                      <w:color w:val="000000"/>
                      <w:sz w:val="16"/>
                      <w:szCs w:val="16"/>
                    </w:rPr>
                    <w:t xml:space="preserve">  </w:t>
                  </w:r>
                  <w:r w:rsidRPr="00AA2B1E">
                    <w:rPr>
                      <w:b/>
                      <w:sz w:val="20"/>
                      <w:szCs w:val="20"/>
                    </w:rPr>
                    <w:t>Основное мероприятие «Расходы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1139800,00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1077052,00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62748,00</w:t>
                  </w:r>
                </w:p>
              </w:tc>
            </w:tr>
            <w:tr w:rsidR="00A0176D" w:rsidTr="005E68A2">
              <w:trPr>
                <w:trHeight w:val="91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w:t>
                  </w:r>
                  <w:r w:rsidRPr="00AA2B1E">
                    <w:rPr>
                      <w:rFonts w:ascii="Arial CYR" w:hAnsi="Arial CYR" w:cs="Arial CY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000 0102 04 1 01 92020 100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1139800,00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1077052,00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62748,00</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000 0102 04 1 01 92020 120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1139800,00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1077052,00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62748,00</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000 0102 04 1 01 92020 121</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840919,00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69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000 0102 04 1 01 92020 129</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236133,00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81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Pr>
                      <w:rFonts w:ascii="Arial CYR" w:hAnsi="Arial CYR" w:cs="Arial CYR"/>
                      <w:color w:val="000000"/>
                      <w:sz w:val="16"/>
                      <w:szCs w:val="16"/>
                    </w:rPr>
                    <w:lastRenderedPageBreak/>
                    <w:t xml:space="preserve">  </w:t>
                  </w:r>
                  <w:r w:rsidRPr="00736A66">
                    <w:rPr>
                      <w:rFonts w:ascii="Arial CYR" w:hAnsi="Arial CYR" w:cs="Arial CYR"/>
                      <w:b/>
                      <w:color w:val="000000"/>
                      <w:sz w:val="16"/>
                      <w:szCs w:val="16"/>
                    </w:rPr>
                    <w:t xml:space="preserve">Мероприятия по расходам на обеспечение функций органов местного самоуправления администрации </w:t>
                  </w:r>
                  <w:r>
                    <w:rPr>
                      <w:rFonts w:ascii="Arial CYR" w:hAnsi="Arial CYR" w:cs="Arial CYR"/>
                      <w:b/>
                      <w:color w:val="000000"/>
                      <w:sz w:val="16"/>
                      <w:szCs w:val="16"/>
                    </w:rPr>
                    <w:t xml:space="preserve">Тимирязевского </w:t>
                  </w:r>
                  <w:r w:rsidRPr="00736A66">
                    <w:rPr>
                      <w:rFonts w:ascii="Arial CYR" w:hAnsi="Arial CYR" w:cs="Arial CYR"/>
                      <w:b/>
                      <w:color w:val="000000"/>
                      <w:sz w:val="16"/>
                      <w:szCs w:val="16"/>
                    </w:rPr>
                    <w:t>сельского поселения Новоусманского муниципального района Воронежской области в рамках подпрограммы "Обеспечение реализации муниципальной программы" муниципальной программы Тимирязевского  сельского поселения Новоусманского муниципального района Воронежской области "Муниципальное управление Тимирязевского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6083000,00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6025914,07</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57085,93</w:t>
                  </w:r>
                </w:p>
              </w:tc>
            </w:tr>
            <w:tr w:rsidR="00A0176D" w:rsidTr="005E68A2">
              <w:trPr>
                <w:trHeight w:val="91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color w:val="000000"/>
                      <w:sz w:val="16"/>
                      <w:szCs w:val="16"/>
                    </w:rPr>
                  </w:pPr>
                  <w:r w:rsidRPr="00AA2B1E">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000 0104 04 1 01 92010 100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4184000,00</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4163960,65</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20039,35</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000 0104 04 1 01 92010 120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4184000,00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4163960,65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20039,35</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000 0104 04 1 01 92010 121</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3241636,60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69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000 0104 04 1 01 92010 129</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922324,05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1899000,00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1861953,42</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37046,58</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1899000,00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1861953,42</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37046,58</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000 0104 04 1 01 92010 242</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243300,07</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927714,50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000 0104 04 1 01 92010 247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690938,85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b/>
                      <w:color w:val="000000"/>
                      <w:sz w:val="16"/>
                      <w:szCs w:val="16"/>
                    </w:rPr>
                  </w:pPr>
                  <w:r w:rsidRPr="00AA2B1E">
                    <w:rPr>
                      <w:rFonts w:ascii="Arial CYR" w:hAnsi="Arial CYR" w:cs="Arial CYR"/>
                      <w:b/>
                      <w:color w:val="000000"/>
                      <w:sz w:val="16"/>
                      <w:szCs w:val="16"/>
                    </w:rPr>
                    <w:t xml:space="preserve">  Расходы на обеспечение деятельности председателя Контрольно-счетной палаты</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000 0106 04 1 10 92050 000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18 000,00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18 000,00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w:t>
                  </w: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000 0106 04 1 10 92050 500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18 000,00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000 0106 04 1 10 92050 540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18 000,00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18 000,00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690"/>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Pr>
                      <w:rFonts w:ascii="Arial CYR" w:hAnsi="Arial CYR" w:cs="Arial CYR"/>
                      <w:color w:val="000000"/>
                      <w:sz w:val="16"/>
                      <w:szCs w:val="16"/>
                    </w:rPr>
                    <w:lastRenderedPageBreak/>
                    <w:t xml:space="preserve">  </w:t>
                  </w:r>
                  <w:r w:rsidRPr="00736A66">
                    <w:rPr>
                      <w:rFonts w:ascii="Arial CYR" w:hAnsi="Arial CYR" w:cs="Arial CYR"/>
                      <w:b/>
                      <w:color w:val="000000"/>
                      <w:sz w:val="16"/>
                      <w:szCs w:val="16"/>
                    </w:rPr>
                    <w:t>Мероприятия по проведению выборов в представительные органы местного самоуправления (Закупка товаров работ, и услуг для государственных (муниципальных) нужд)</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000 0107 04 1 07 90110 000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116990,15</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116990,15</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000 0107 04 1 07 90110 800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116990,15</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116990,15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Специальные расходы</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000 0107 04 1 07 90110 880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116990,15</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116990,15</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91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Pr>
                      <w:rFonts w:ascii="Arial CYR" w:hAnsi="Arial CYR" w:cs="Arial CYR"/>
                      <w:color w:val="000000"/>
                      <w:sz w:val="16"/>
                      <w:szCs w:val="16"/>
                    </w:rPr>
                    <w:t xml:space="preserve">  </w:t>
                  </w:r>
                  <w:r w:rsidRPr="00736A66">
                    <w:rPr>
                      <w:rFonts w:ascii="Arial CYR" w:hAnsi="Arial CYR" w:cs="Arial CYR"/>
                      <w:b/>
                      <w:color w:val="000000"/>
                      <w:sz w:val="16"/>
                      <w:szCs w:val="16"/>
                    </w:rPr>
                    <w:t>Мероприятия по выполнению работ по установлению границ зон затопления, зон подтопления на территории Рогачёвского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000 0113 04 1 06 98460 000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000 0113 04 1 06 98460 200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000 0113 04 1 06 98460 240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000 0113 04 1 06 98460 244</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350000,00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59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Pr>
                      <w:rFonts w:ascii="Arial CYR" w:hAnsi="Arial CYR" w:cs="Arial CYR"/>
                      <w:color w:val="000000"/>
                      <w:sz w:val="16"/>
                      <w:szCs w:val="16"/>
                    </w:rPr>
                    <w:t xml:space="preserve">  </w:t>
                  </w:r>
                  <w:r w:rsidRPr="00E627C5">
                    <w:rPr>
                      <w:rFonts w:ascii="Arial CYR" w:hAnsi="Arial CYR" w:cs="Arial CYR"/>
                      <w:b/>
                      <w:color w:val="000000"/>
                      <w:sz w:val="16"/>
                      <w:szCs w:val="16"/>
                    </w:rPr>
                    <w:t>Осуществление первичного воинского учета на территориях, где отсутствуют военные комиссариаты в рамках подпрограммы "обеспечение реализации муниципальной программы" муниципальной программы Тимирязевского сельского поселения Новоусманского муниципального района Воронежской области "Муниципальное управление Тимирязевского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283 200,00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283 200,00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915"/>
              </w:trPr>
              <w:tc>
                <w:tcPr>
                  <w:tcW w:w="5040" w:type="dxa"/>
                  <w:tcBorders>
                    <w:top w:val="single" w:sz="4" w:space="0" w:color="auto"/>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000 0203 04 1 03 51180 100</w:t>
                  </w:r>
                </w:p>
              </w:tc>
              <w:tc>
                <w:tcPr>
                  <w:tcW w:w="178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255 200,00</w:t>
                  </w:r>
                </w:p>
              </w:tc>
              <w:tc>
                <w:tcPr>
                  <w:tcW w:w="16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255 200,00</w:t>
                  </w:r>
                </w:p>
              </w:tc>
              <w:tc>
                <w:tcPr>
                  <w:tcW w:w="208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000 0203 04 1 03 51180 120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255 200,00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255 200,00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Фонд оплаты труда государственных (муниципальных) органов</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000 0203 04 1 03 51180 121</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196 008,00</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69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000 0203 04 1 03 51180 129</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59 192,00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lastRenderedPageBreak/>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28 000,00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28 000,00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28 000,00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000 0203 04 1 03 51180 242</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7 899,00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000 0203 04 1 03 51180 244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20 101,00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3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Pr>
                      <w:rFonts w:ascii="Arial CYR" w:hAnsi="Arial CYR" w:cs="Arial CYR"/>
                      <w:color w:val="000000"/>
                      <w:sz w:val="16"/>
                      <w:szCs w:val="16"/>
                    </w:rPr>
                    <w:t xml:space="preserve">  </w:t>
                  </w:r>
                  <w:r w:rsidRPr="00E627C5">
                    <w:rPr>
                      <w:rFonts w:ascii="Arial CYR" w:hAnsi="Arial CYR" w:cs="Arial CYR"/>
                      <w:b/>
                      <w:color w:val="000000"/>
                      <w:sz w:val="16"/>
                      <w:szCs w:val="16"/>
                    </w:rPr>
                    <w:t>Мероприятия в сфере защиты населения от чрезвычайных ситуаций и пожаров в рамках подпрограммы "Обеспечение реализации муниципальной программы" муниципальной программы Тимирязевского сельского Новоусманского муниципального района Воронежской области "Муниципальное управление Тимирязевского сельского поселения"</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Расходы на мероприятия по пожарной безопасности за счет резервного фонда</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000 0310 04 1 04 20570 200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000 0310 04 1 04 20570 240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000 0310 04 1 04 20570 244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B30FCD" w:rsidRDefault="00A0176D" w:rsidP="005E68A2">
                  <w:pPr>
                    <w:rPr>
                      <w:rFonts w:ascii="Arial CYR" w:hAnsi="Arial CYR" w:cs="Arial CYR"/>
                      <w:b/>
                      <w:color w:val="000000"/>
                      <w:sz w:val="16"/>
                      <w:szCs w:val="16"/>
                    </w:rPr>
                  </w:pPr>
                  <w:r w:rsidRPr="00B30FCD">
                    <w:rPr>
                      <w:rFonts w:ascii="Arial CYR" w:hAnsi="Arial CYR" w:cs="Arial CYR"/>
                      <w:b/>
                      <w:color w:val="000000"/>
                      <w:sz w:val="16"/>
                      <w:szCs w:val="16"/>
                    </w:rPr>
                    <w:t>Мероприятия по организации проведения оплачиваемых  общественных работ</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000 401 03 3 01 S8430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Pr>
                      <w:rFonts w:ascii="Arial CYR" w:hAnsi="Arial CYR" w:cs="Arial CYR"/>
                      <w:b/>
                      <w:color w:val="000000"/>
                      <w:sz w:val="16"/>
                      <w:szCs w:val="16"/>
                    </w:rPr>
                    <w:t>71095,82</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Pr>
                      <w:rFonts w:ascii="Arial CYR" w:hAnsi="Arial CYR" w:cs="Arial CYR"/>
                      <w:b/>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000 401 03 3 01 S8430 200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71095,82</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000 401 03 3 01 S8430240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71095,82</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534"/>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000 401 03 3 01 S8430 244</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B30FCD" w:rsidRDefault="00A0176D" w:rsidP="005E68A2">
                  <w:pPr>
                    <w:jc w:val="right"/>
                    <w:rPr>
                      <w:rFonts w:ascii="Arial CYR" w:hAnsi="Arial CYR" w:cs="Arial CYR"/>
                      <w:color w:val="000000"/>
                      <w:sz w:val="16"/>
                      <w:szCs w:val="16"/>
                    </w:rPr>
                  </w:pPr>
                  <w:r w:rsidRPr="00B30FCD">
                    <w:rPr>
                      <w:rFonts w:ascii="Arial CYR" w:hAnsi="Arial CYR" w:cs="Arial CYR"/>
                      <w:color w:val="000000"/>
                      <w:sz w:val="16"/>
                      <w:szCs w:val="16"/>
                    </w:rPr>
                    <w:t>71085,82</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1815"/>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Pr>
                      <w:rFonts w:ascii="Arial CYR" w:hAnsi="Arial CYR" w:cs="Arial CYR"/>
                      <w:color w:val="000000"/>
                      <w:sz w:val="16"/>
                      <w:szCs w:val="16"/>
                    </w:rPr>
                    <w:lastRenderedPageBreak/>
                    <w:t xml:space="preserve">  </w:t>
                  </w:r>
                  <w:r w:rsidRPr="00E627C5">
                    <w:rPr>
                      <w:rFonts w:ascii="Arial CYR" w:hAnsi="Arial CYR" w:cs="Arial CYR"/>
                      <w:b/>
                      <w:color w:val="000000"/>
                      <w:sz w:val="16"/>
                      <w:szCs w:val="16"/>
                    </w:rPr>
                    <w:t xml:space="preserve">Мероприятия по строительству, ремонту, содержанию дорог и мостов в границах </w:t>
                  </w:r>
                  <w:r>
                    <w:rPr>
                      <w:rFonts w:ascii="Arial CYR" w:hAnsi="Arial CYR" w:cs="Arial CYR"/>
                      <w:b/>
                      <w:color w:val="000000"/>
                      <w:sz w:val="16"/>
                      <w:szCs w:val="16"/>
                    </w:rPr>
                    <w:t>Тимирязевского</w:t>
                  </w:r>
                  <w:r w:rsidRPr="00E627C5">
                    <w:rPr>
                      <w:rFonts w:ascii="Arial CYR" w:hAnsi="Arial CYR" w:cs="Arial CYR"/>
                      <w:b/>
                      <w:color w:val="000000"/>
                      <w:sz w:val="16"/>
                      <w:szCs w:val="16"/>
                    </w:rPr>
                    <w:t xml:space="preserve"> сельского поселения за счет муниципального дорожного фонда в рамках подпрограммы "Развитие и функционирование дорожного хозяйства и развитие градостроительной деятельности" муниципальной программы "Создание благоприятных условий для жизнедеятельности населения Тимирязевского сельского поселения Новоусманского муниципального района Воронежской области"</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000 0409 05 1 01 91290 000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2160442,81</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2160442,81</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000 0409 05 1 01 91290 200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000 0409 05 1 01 91290 240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000 0409 05 1 01 91290 244</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2160442,81</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736A66" w:rsidRDefault="00A0176D" w:rsidP="005E68A2">
                  <w:pPr>
                    <w:rPr>
                      <w:rFonts w:ascii="Arial CYR" w:hAnsi="Arial CYR" w:cs="Arial CYR"/>
                      <w:b/>
                      <w:color w:val="000000"/>
                      <w:sz w:val="16"/>
                      <w:szCs w:val="16"/>
                    </w:rPr>
                  </w:pPr>
                  <w:r w:rsidRPr="00736A66">
                    <w:rPr>
                      <w:rFonts w:ascii="Arial CYR" w:hAnsi="Arial CYR" w:cs="Arial CYR"/>
                      <w:b/>
                      <w:color w:val="000000"/>
                      <w:sz w:val="16"/>
                      <w:szCs w:val="16"/>
                    </w:rPr>
                    <w:t xml:space="preserve">  Мероприятия по развитию градостроительной деятельности</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000 0412 05 1 03 98460 000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Межбюджетные трансферты</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000 0412 05 1 03 98460 500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межбюджетные трансферты</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000 0412 05 1 03 98460 540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37 000,00</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371"/>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autoSpaceDE w:val="0"/>
                    <w:autoSpaceDN w:val="0"/>
                    <w:adjustRightInd w:val="0"/>
                    <w:rPr>
                      <w:b/>
                      <w:sz w:val="20"/>
                      <w:szCs w:val="20"/>
                    </w:rPr>
                  </w:pPr>
                  <w:r w:rsidRPr="00E627C5">
                    <w:rPr>
                      <w:rFonts w:ascii="Arial CYR" w:hAnsi="Arial CYR" w:cs="Arial CYR"/>
                      <w:b/>
                      <w:color w:val="000000"/>
                      <w:sz w:val="20"/>
                      <w:szCs w:val="20"/>
                    </w:rPr>
                    <w:t xml:space="preserve">  </w:t>
                  </w:r>
                  <w:r w:rsidRPr="00E627C5">
                    <w:rPr>
                      <w:b/>
                      <w:sz w:val="20"/>
                      <w:szCs w:val="20"/>
                    </w:rPr>
                    <w:t>Расходы на выполнение мероприятий в области жилищно-коммунального хозяйства по ремонту, содержанию объектов ЖКХ, а также по благоустройству территории Тимирязевского сельского поселения</w:t>
                  </w:r>
                </w:p>
                <w:p w:rsidR="00A0176D" w:rsidRDefault="00A0176D" w:rsidP="005E68A2">
                  <w:pPr>
                    <w:rPr>
                      <w:rFonts w:ascii="Arial CYR" w:hAnsi="Arial CYR" w:cs="Arial CYR"/>
                      <w:color w:val="000000"/>
                      <w:sz w:val="16"/>
                      <w:szCs w:val="16"/>
                    </w:rPr>
                  </w:pP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000 0502 03 3 01 78270 000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442280,00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000 0502 03 3 01 78270 200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000 0502 03 3 01 78270 240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000 0502 03 3 01 78270 244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442280,00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1461"/>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autoSpaceDE w:val="0"/>
                    <w:autoSpaceDN w:val="0"/>
                    <w:adjustRightInd w:val="0"/>
                    <w:rPr>
                      <w:b/>
                      <w:sz w:val="20"/>
                      <w:szCs w:val="20"/>
                    </w:rPr>
                  </w:pPr>
                  <w:r w:rsidRPr="00E627C5">
                    <w:rPr>
                      <w:b/>
                      <w:sz w:val="20"/>
                      <w:szCs w:val="20"/>
                    </w:rPr>
                    <w:lastRenderedPageBreak/>
                    <w:t>Расходы на выполнение мероприятий в области жилищно-коммунального хозяйства по ремонту, содержанию объектов ЖКХ, а также по благоустройству территории Тимирязевского сельского поселения</w:t>
                  </w:r>
                </w:p>
                <w:p w:rsidR="00A0176D" w:rsidRDefault="00A0176D" w:rsidP="005E68A2">
                  <w:pPr>
                    <w:rPr>
                      <w:rFonts w:ascii="Arial CYR" w:hAnsi="Arial CYR" w:cs="Arial CYR"/>
                      <w:color w:val="000000"/>
                      <w:sz w:val="16"/>
                      <w:szCs w:val="16"/>
                    </w:rPr>
                  </w:pP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lang w:val="en-US"/>
                    </w:rPr>
                  </w:pPr>
                  <w:r w:rsidRPr="003F5425">
                    <w:rPr>
                      <w:rFonts w:ascii="Arial CYR" w:hAnsi="Arial CYR" w:cs="Arial CYR"/>
                      <w:b/>
                      <w:color w:val="000000"/>
                      <w:sz w:val="16"/>
                      <w:szCs w:val="16"/>
                      <w:lang w:val="en-US"/>
                    </w:rPr>
                    <w:t>1072119.00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w:t>
                  </w:r>
                  <w:r>
                    <w:rPr>
                      <w:rFonts w:ascii="Arial CYR" w:hAnsi="Arial CYR" w:cs="Arial CYR"/>
                      <w:color w:val="000000"/>
                      <w:sz w:val="16"/>
                      <w:szCs w:val="16"/>
                      <w:lang w:val="en-US"/>
                    </w:rPr>
                    <w:t>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lang w:val="en-US"/>
                    </w:rPr>
                    <w:t>1072119.00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w:t>
                  </w:r>
                  <w:r>
                    <w:rPr>
                      <w:rFonts w:ascii="Arial CYR" w:hAnsi="Arial CYR" w:cs="Arial CYR"/>
                      <w:color w:val="000000"/>
                      <w:sz w:val="16"/>
                      <w:szCs w:val="16"/>
                      <w:lang w:val="en-US"/>
                    </w:rPr>
                    <w:t>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lang w:val="en-US"/>
                    </w:rPr>
                    <w:t>1072119.00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lang w:val="en-US"/>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C84557"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000 0502 03 3 01</w:t>
                  </w:r>
                  <w:r>
                    <w:rPr>
                      <w:rFonts w:ascii="Arial CYR" w:hAnsi="Arial CYR" w:cs="Arial CYR"/>
                      <w:color w:val="000000"/>
                      <w:sz w:val="16"/>
                      <w:szCs w:val="16"/>
                      <w:lang w:val="en-US"/>
                    </w:rPr>
                    <w:t xml:space="preserve"> S9120</w:t>
                  </w:r>
                  <w:r>
                    <w:rPr>
                      <w:rFonts w:ascii="Arial CYR" w:hAnsi="Arial CYR" w:cs="Arial CYR"/>
                      <w:color w:val="000000"/>
                      <w:sz w:val="16"/>
                      <w:szCs w:val="16"/>
                    </w:rPr>
                    <w:t xml:space="preserve"> </w:t>
                  </w:r>
                  <w:r>
                    <w:rPr>
                      <w:rFonts w:ascii="Arial CYR" w:hAnsi="Arial CYR" w:cs="Arial CYR"/>
                      <w:color w:val="000000"/>
                      <w:sz w:val="16"/>
                      <w:szCs w:val="16"/>
                      <w:lang w:val="en-US"/>
                    </w:rPr>
                    <w:t>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1072118.98</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0.02</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sidRPr="00E627C5">
                    <w:rPr>
                      <w:rFonts w:ascii="Arial CYR" w:hAnsi="Arial CYR" w:cs="Arial CYR"/>
                      <w:b/>
                      <w:color w:val="000000"/>
                      <w:sz w:val="16"/>
                      <w:szCs w:val="16"/>
                    </w:rPr>
                    <w:t>Мероприятия в области жилищно-коммунального хозяйства в рамках подпрограммы "Уличное освещение" муниципальной программы "Обеспечение доступным и комфортным жильем и коммунальными услугами населения Тимирязевского сельского поселения Новоусманского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1 01 S8670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220000,00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1 01 S8670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1 01 S8670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1 01 S8670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220000,00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CD3CB7" w:rsidRDefault="00A0176D" w:rsidP="005E68A2">
                  <w:pPr>
                    <w:rPr>
                      <w:rFonts w:ascii="Arial CYR" w:hAnsi="Arial CYR" w:cs="Arial CYR"/>
                      <w:b/>
                      <w:color w:val="000000"/>
                      <w:sz w:val="16"/>
                      <w:szCs w:val="16"/>
                    </w:rPr>
                  </w:pPr>
                  <w:r w:rsidRPr="00CD3CB7">
                    <w:rPr>
                      <w:rFonts w:ascii="Arial CYR" w:hAnsi="Arial CYR" w:cs="Arial CYR"/>
                      <w:b/>
                      <w:color w:val="000000"/>
                      <w:sz w:val="16"/>
                      <w:szCs w:val="16"/>
                    </w:rPr>
                    <w:t>Мероприятия по реализации Программы «Комплексное развитее сельских территорий» Тимирязевского сельского поселения Новоусманского муниципального района</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center"/>
                    <w:rPr>
                      <w:rFonts w:ascii="Arial CYR" w:hAnsi="Arial CYR" w:cs="Arial CYR"/>
                      <w:b/>
                      <w:color w:val="000000"/>
                      <w:sz w:val="16"/>
                      <w:szCs w:val="16"/>
                    </w:rPr>
                  </w:pPr>
                  <w:r w:rsidRPr="00CD3CB7">
                    <w:rPr>
                      <w:rFonts w:ascii="Arial CYR" w:hAnsi="Arial CYR" w:cs="Arial CYR"/>
                      <w:b/>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center"/>
                    <w:rPr>
                      <w:rFonts w:ascii="Arial CYR" w:hAnsi="Arial CYR" w:cs="Arial CYR"/>
                      <w:b/>
                      <w:color w:val="000000"/>
                      <w:sz w:val="16"/>
                      <w:szCs w:val="16"/>
                    </w:rPr>
                  </w:pPr>
                  <w:r w:rsidRPr="00CD3CB7">
                    <w:rPr>
                      <w:rFonts w:ascii="Arial CYR" w:hAnsi="Arial CYR" w:cs="Arial CYR"/>
                      <w:b/>
                      <w:color w:val="000000"/>
                      <w:sz w:val="16"/>
                      <w:szCs w:val="16"/>
                    </w:rPr>
                    <w:t xml:space="preserve">000 0503 03 </w:t>
                  </w:r>
                  <w:r w:rsidRPr="00CD3CB7">
                    <w:rPr>
                      <w:rFonts w:ascii="Arial CYR" w:hAnsi="Arial CYR" w:cs="Arial CYR"/>
                      <w:b/>
                      <w:color w:val="000000"/>
                      <w:sz w:val="16"/>
                      <w:szCs w:val="16"/>
                      <w:lang w:val="en-US"/>
                    </w:rPr>
                    <w:t>3</w:t>
                  </w:r>
                  <w:r w:rsidRPr="00CD3CB7">
                    <w:rPr>
                      <w:rFonts w:ascii="Arial CYR" w:hAnsi="Arial CYR" w:cs="Arial CYR"/>
                      <w:b/>
                      <w:color w:val="000000"/>
                      <w:sz w:val="16"/>
                      <w:szCs w:val="16"/>
                    </w:rPr>
                    <w:t xml:space="preserve"> 01 </w:t>
                  </w:r>
                  <w:r w:rsidRPr="00CD3CB7">
                    <w:rPr>
                      <w:rFonts w:ascii="Arial CYR" w:hAnsi="Arial CYR" w:cs="Arial CYR"/>
                      <w:b/>
                      <w:color w:val="000000"/>
                      <w:sz w:val="16"/>
                      <w:szCs w:val="16"/>
                      <w:lang w:val="en-US"/>
                    </w:rPr>
                    <w:t>88070</w:t>
                  </w:r>
                  <w:r w:rsidRPr="00CD3CB7">
                    <w:rPr>
                      <w:rFonts w:ascii="Arial CYR" w:hAnsi="Arial CYR" w:cs="Arial CYR"/>
                      <w:b/>
                      <w:color w:val="000000"/>
                      <w:sz w:val="16"/>
                      <w:szCs w:val="16"/>
                    </w:rPr>
                    <w:t xml:space="preserve"> 000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right"/>
                    <w:rPr>
                      <w:rFonts w:ascii="Arial CYR" w:hAnsi="Arial CYR" w:cs="Arial CYR"/>
                      <w:b/>
                      <w:color w:val="000000"/>
                      <w:sz w:val="16"/>
                      <w:szCs w:val="16"/>
                      <w:lang w:val="en-US"/>
                    </w:rPr>
                  </w:pPr>
                  <w:r w:rsidRPr="00CD3CB7">
                    <w:rPr>
                      <w:rFonts w:ascii="Arial CYR" w:hAnsi="Arial CYR" w:cs="Arial CYR"/>
                      <w:b/>
                      <w:color w:val="000000"/>
                      <w:sz w:val="16"/>
                      <w:szCs w:val="16"/>
                      <w:lang w:val="en-US"/>
                    </w:rPr>
                    <w:t>1200977.60</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right"/>
                    <w:rPr>
                      <w:rFonts w:ascii="Arial CYR" w:hAnsi="Arial CYR" w:cs="Arial CYR"/>
                      <w:b/>
                      <w:color w:val="000000"/>
                      <w:sz w:val="16"/>
                      <w:szCs w:val="16"/>
                      <w:lang w:val="en-US"/>
                    </w:rPr>
                  </w:pPr>
                  <w:r w:rsidRPr="00CD3CB7">
                    <w:rPr>
                      <w:rFonts w:ascii="Arial CYR" w:hAnsi="Arial CYR" w:cs="Arial CYR"/>
                      <w:b/>
                      <w:color w:val="000000"/>
                      <w:sz w:val="16"/>
                      <w:szCs w:val="16"/>
                      <w:lang w:val="en-US"/>
                    </w:rPr>
                    <w:t>1187770.70</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CD3CB7" w:rsidRDefault="00A0176D" w:rsidP="005E68A2">
                  <w:pPr>
                    <w:jc w:val="right"/>
                    <w:rPr>
                      <w:rFonts w:ascii="Arial CYR" w:hAnsi="Arial CYR" w:cs="Arial CYR"/>
                      <w:b/>
                      <w:color w:val="000000"/>
                      <w:sz w:val="16"/>
                      <w:szCs w:val="16"/>
                      <w:lang w:val="en-US"/>
                    </w:rPr>
                  </w:pPr>
                  <w:r w:rsidRPr="00CD3CB7">
                    <w:rPr>
                      <w:rFonts w:ascii="Arial CYR" w:hAnsi="Arial CYR" w:cs="Arial CYR"/>
                      <w:b/>
                      <w:color w:val="000000"/>
                      <w:sz w:val="16"/>
                      <w:szCs w:val="16"/>
                      <w:lang w:val="en-US"/>
                    </w:rPr>
                    <w:t>13206.90</w:t>
                  </w:r>
                </w:p>
              </w:tc>
            </w:tr>
            <w:tr w:rsidR="00A0176D" w:rsidTr="005E68A2">
              <w:trPr>
                <w:trHeight w:val="465"/>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 xml:space="preserve">000 0503 03 </w:t>
                  </w:r>
                  <w:r>
                    <w:rPr>
                      <w:rFonts w:ascii="Arial CYR" w:hAnsi="Arial CYR" w:cs="Arial CYR"/>
                      <w:color w:val="000000"/>
                      <w:sz w:val="16"/>
                      <w:szCs w:val="16"/>
                      <w:lang w:val="en-US"/>
                    </w:rPr>
                    <w:t>3</w:t>
                  </w:r>
                  <w:r>
                    <w:rPr>
                      <w:rFonts w:ascii="Arial CYR" w:hAnsi="Arial CYR" w:cs="Arial CYR"/>
                      <w:color w:val="000000"/>
                      <w:sz w:val="16"/>
                      <w:szCs w:val="16"/>
                    </w:rPr>
                    <w:t xml:space="preserve"> 01 </w:t>
                  </w:r>
                  <w:r>
                    <w:rPr>
                      <w:rFonts w:ascii="Arial CYR" w:hAnsi="Arial CYR" w:cs="Arial CYR"/>
                      <w:color w:val="000000"/>
                      <w:sz w:val="16"/>
                      <w:szCs w:val="16"/>
                      <w:lang w:val="en-US"/>
                    </w:rPr>
                    <w:t>88070</w:t>
                  </w:r>
                  <w:r>
                    <w:rPr>
                      <w:rFonts w:ascii="Arial CYR" w:hAnsi="Arial CYR" w:cs="Arial CYR"/>
                      <w:color w:val="000000"/>
                      <w:sz w:val="16"/>
                      <w:szCs w:val="16"/>
                    </w:rPr>
                    <w:t xml:space="preserve"> </w:t>
                  </w:r>
                  <w:r>
                    <w:rPr>
                      <w:rFonts w:ascii="Arial CYR" w:hAnsi="Arial CYR" w:cs="Arial CYR"/>
                      <w:color w:val="000000"/>
                      <w:sz w:val="16"/>
                      <w:szCs w:val="16"/>
                      <w:lang w:val="en-US"/>
                    </w:rPr>
                    <w:t>2</w:t>
                  </w:r>
                  <w:r>
                    <w:rPr>
                      <w:rFonts w:ascii="Arial CYR" w:hAnsi="Arial CYR" w:cs="Arial CYR"/>
                      <w:color w:val="000000"/>
                      <w:sz w:val="16"/>
                      <w:szCs w:val="16"/>
                    </w:rPr>
                    <w:t>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246420"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1200977.60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1187770.70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13206.90</w:t>
                  </w:r>
                </w:p>
              </w:tc>
            </w:tr>
            <w:tr w:rsidR="00A0176D" w:rsidTr="005E68A2">
              <w:trPr>
                <w:trHeight w:val="465"/>
              </w:trPr>
              <w:tc>
                <w:tcPr>
                  <w:tcW w:w="5040" w:type="dxa"/>
                  <w:tcBorders>
                    <w:top w:val="single" w:sz="4" w:space="0" w:color="auto"/>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246420"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 xml:space="preserve">000 0503 03 </w:t>
                  </w:r>
                  <w:r>
                    <w:rPr>
                      <w:rFonts w:ascii="Arial CYR" w:hAnsi="Arial CYR" w:cs="Arial CYR"/>
                      <w:color w:val="000000"/>
                      <w:sz w:val="16"/>
                      <w:szCs w:val="16"/>
                      <w:lang w:val="en-US"/>
                    </w:rPr>
                    <w:t>3</w:t>
                  </w:r>
                  <w:r>
                    <w:rPr>
                      <w:rFonts w:ascii="Arial CYR" w:hAnsi="Arial CYR" w:cs="Arial CYR"/>
                      <w:color w:val="000000"/>
                      <w:sz w:val="16"/>
                      <w:szCs w:val="16"/>
                    </w:rPr>
                    <w:t xml:space="preserve"> 01 </w:t>
                  </w:r>
                  <w:r>
                    <w:rPr>
                      <w:rFonts w:ascii="Arial CYR" w:hAnsi="Arial CYR" w:cs="Arial CYR"/>
                      <w:color w:val="000000"/>
                      <w:sz w:val="16"/>
                      <w:szCs w:val="16"/>
                      <w:lang w:val="en-US"/>
                    </w:rPr>
                    <w:t>88070</w:t>
                  </w:r>
                  <w:r>
                    <w:rPr>
                      <w:rFonts w:ascii="Arial CYR" w:hAnsi="Arial CYR" w:cs="Arial CYR"/>
                      <w:color w:val="000000"/>
                      <w:sz w:val="16"/>
                      <w:szCs w:val="16"/>
                    </w:rPr>
                    <w:t xml:space="preserve"> </w:t>
                  </w:r>
                  <w:r>
                    <w:rPr>
                      <w:rFonts w:ascii="Arial CYR" w:hAnsi="Arial CYR" w:cs="Arial CYR"/>
                      <w:color w:val="000000"/>
                      <w:sz w:val="16"/>
                      <w:szCs w:val="16"/>
                      <w:lang w:val="en-US"/>
                    </w:rPr>
                    <w:t>240</w:t>
                  </w:r>
                </w:p>
              </w:tc>
              <w:tc>
                <w:tcPr>
                  <w:tcW w:w="178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246420"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1200977.60</w:t>
                  </w:r>
                </w:p>
              </w:tc>
              <w:tc>
                <w:tcPr>
                  <w:tcW w:w="160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1187770.70</w:t>
                  </w:r>
                </w:p>
              </w:tc>
              <w:tc>
                <w:tcPr>
                  <w:tcW w:w="208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13206.90</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246420" w:rsidRDefault="00A0176D" w:rsidP="005E68A2">
                  <w:pPr>
                    <w:jc w:val="center"/>
                    <w:rPr>
                      <w:rFonts w:ascii="Arial CYR" w:hAnsi="Arial CYR" w:cs="Arial CYR"/>
                      <w:color w:val="000000"/>
                      <w:sz w:val="16"/>
                      <w:szCs w:val="16"/>
                      <w:lang w:val="en-US"/>
                    </w:rPr>
                  </w:pPr>
                  <w:r>
                    <w:rPr>
                      <w:rFonts w:ascii="Arial CYR" w:hAnsi="Arial CYR" w:cs="Arial CYR"/>
                      <w:color w:val="000000"/>
                      <w:sz w:val="16"/>
                      <w:szCs w:val="16"/>
                    </w:rPr>
                    <w:t xml:space="preserve">000 0503 03 </w:t>
                  </w:r>
                  <w:r>
                    <w:rPr>
                      <w:rFonts w:ascii="Arial CYR" w:hAnsi="Arial CYR" w:cs="Arial CYR"/>
                      <w:color w:val="000000"/>
                      <w:sz w:val="16"/>
                      <w:szCs w:val="16"/>
                      <w:lang w:val="en-US"/>
                    </w:rPr>
                    <w:t>3</w:t>
                  </w:r>
                  <w:r>
                    <w:rPr>
                      <w:rFonts w:ascii="Arial CYR" w:hAnsi="Arial CYR" w:cs="Arial CYR"/>
                      <w:color w:val="000000"/>
                      <w:sz w:val="16"/>
                      <w:szCs w:val="16"/>
                    </w:rPr>
                    <w:t xml:space="preserve"> 01 </w:t>
                  </w:r>
                  <w:r>
                    <w:rPr>
                      <w:rFonts w:ascii="Arial CYR" w:hAnsi="Arial CYR" w:cs="Arial CYR"/>
                      <w:color w:val="000000"/>
                      <w:sz w:val="16"/>
                      <w:szCs w:val="16"/>
                      <w:lang w:val="en-US"/>
                    </w:rPr>
                    <w:t>88070</w:t>
                  </w:r>
                  <w:r>
                    <w:rPr>
                      <w:rFonts w:ascii="Arial CYR" w:hAnsi="Arial CYR" w:cs="Arial CYR"/>
                      <w:color w:val="000000"/>
                      <w:sz w:val="16"/>
                      <w:szCs w:val="16"/>
                    </w:rPr>
                    <w:t xml:space="preserve"> </w:t>
                  </w:r>
                  <w:r>
                    <w:rPr>
                      <w:rFonts w:ascii="Arial CYR" w:hAnsi="Arial CYR" w:cs="Arial CYR"/>
                      <w:color w:val="000000"/>
                      <w:sz w:val="16"/>
                      <w:szCs w:val="16"/>
                      <w:lang w:val="en-US"/>
                    </w:rPr>
                    <w:t>244</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246420" w:rsidRDefault="00A0176D" w:rsidP="005E68A2">
                  <w:pPr>
                    <w:jc w:val="right"/>
                    <w:rPr>
                      <w:rFonts w:ascii="Arial CYR" w:hAnsi="Arial CYR" w:cs="Arial CYR"/>
                      <w:color w:val="000000"/>
                      <w:sz w:val="16"/>
                      <w:szCs w:val="16"/>
                      <w:lang w:val="en-US"/>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1187770.70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030C54" w:rsidRDefault="00A0176D" w:rsidP="005E68A2">
                  <w:pPr>
                    <w:jc w:val="right"/>
                    <w:rPr>
                      <w:rFonts w:ascii="Arial CYR" w:hAnsi="Arial CYR" w:cs="Arial CYR"/>
                      <w:color w:val="000000"/>
                      <w:sz w:val="16"/>
                      <w:szCs w:val="16"/>
                      <w:lang w:val="en-US"/>
                    </w:rPr>
                  </w:pPr>
                  <w:r>
                    <w:rPr>
                      <w:rFonts w:ascii="Arial CYR" w:hAnsi="Arial CYR" w:cs="Arial CYR"/>
                      <w:color w:val="000000"/>
                      <w:sz w:val="16"/>
                      <w:szCs w:val="16"/>
                      <w:lang w:val="en-US"/>
                    </w:rPr>
                    <w:t>13206.90</w:t>
                  </w:r>
                </w:p>
              </w:tc>
            </w:tr>
            <w:tr w:rsidR="00A0176D" w:rsidTr="005E68A2">
              <w:trPr>
                <w:trHeight w:val="1815"/>
              </w:trPr>
              <w:tc>
                <w:tcPr>
                  <w:tcW w:w="5040" w:type="dxa"/>
                  <w:tcBorders>
                    <w:top w:val="single" w:sz="4" w:space="0" w:color="auto"/>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16"/>
                      <w:szCs w:val="16"/>
                    </w:rPr>
                  </w:pPr>
                  <w:r w:rsidRPr="00E627C5">
                    <w:rPr>
                      <w:rFonts w:ascii="Arial CYR" w:hAnsi="Arial CYR" w:cs="Arial CYR"/>
                      <w:b/>
                      <w:color w:val="000000"/>
                      <w:sz w:val="16"/>
                      <w:szCs w:val="16"/>
                    </w:rPr>
                    <w:lastRenderedPageBreak/>
                    <w:t xml:space="preserve"> Мероприятия в области жилищно-коммунального хозяйства в рамках подпрограммы "Благоустройство территорий поселения" муниципальной программы Тимирязевского сельского поселения Новоусманского муниципального района Воронежской области "Обеспечение доступным и комфортным жильем и коммунальными услугами населения  Тимирязевского сельского поселения Новоусманского муниципального района"</w:t>
                  </w:r>
                </w:p>
              </w:tc>
              <w:tc>
                <w:tcPr>
                  <w:tcW w:w="14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000 0503 03 3 01 91250 000</w:t>
                  </w:r>
                </w:p>
              </w:tc>
              <w:tc>
                <w:tcPr>
                  <w:tcW w:w="178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3749811,24</w:t>
                  </w:r>
                </w:p>
              </w:tc>
              <w:tc>
                <w:tcPr>
                  <w:tcW w:w="160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3368765,17</w:t>
                  </w:r>
                </w:p>
              </w:tc>
              <w:tc>
                <w:tcPr>
                  <w:tcW w:w="2080" w:type="dxa"/>
                  <w:tcBorders>
                    <w:top w:val="single" w:sz="4" w:space="0" w:color="auto"/>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381046,07</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3749811,24</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3368765,17</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381046,07</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3749811,24</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3368765,17</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381046,07</w:t>
                  </w: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000 0503 03 3 01 91250 244</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3076729,61</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519"/>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000 0503 03 3 01 91250 247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292035,56</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w:t>
                  </w: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Pr="00E627C5" w:rsidRDefault="00A0176D" w:rsidP="005E68A2">
                  <w:pPr>
                    <w:rPr>
                      <w:rFonts w:ascii="Arial CYR" w:hAnsi="Arial CYR" w:cs="Arial CYR"/>
                      <w:b/>
                      <w:color w:val="000000"/>
                      <w:sz w:val="20"/>
                      <w:szCs w:val="20"/>
                    </w:rPr>
                  </w:pPr>
                  <w:r w:rsidRPr="00E627C5">
                    <w:rPr>
                      <w:b/>
                      <w:bCs/>
                      <w:sz w:val="20"/>
                      <w:szCs w:val="20"/>
                    </w:rPr>
                    <w:t>Муниципальная программа Тимирязевского                                             сельского поселения  Новоусманского муниципального района " Развитие культуры, физической культуры и спорта"</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000 0801 01 1 01 90590 000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3786718,14</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3786718,14</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598"/>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000 0801 01 1 01 90590 200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465"/>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000 0801 01 1 01 90590 240</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 xml:space="preserve">  Закупка энергетических ресурсов</w:t>
                  </w:r>
                </w:p>
              </w:tc>
              <w:tc>
                <w:tcPr>
                  <w:tcW w:w="1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000 0801 01 1 01 90590 247</w:t>
                  </w:r>
                </w:p>
              </w:tc>
              <w:tc>
                <w:tcPr>
                  <w:tcW w:w="17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750000,00</w:t>
                  </w:r>
                </w:p>
              </w:tc>
              <w:tc>
                <w:tcPr>
                  <w:tcW w:w="2080"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Межбюджетные трансферты</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000 0801 01 1 01 90590 500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3036718,14</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3036718,14</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nil"/>
                    <w:left w:val="single" w:sz="4" w:space="0" w:color="000000"/>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Иные   межбюджетные трансферты</w:t>
                  </w:r>
                </w:p>
              </w:tc>
              <w:tc>
                <w:tcPr>
                  <w:tcW w:w="14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000 0801 01 1 01 90590 540</w:t>
                  </w:r>
                </w:p>
              </w:tc>
              <w:tc>
                <w:tcPr>
                  <w:tcW w:w="178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3036718,14</w:t>
                  </w:r>
                </w:p>
              </w:tc>
              <w:tc>
                <w:tcPr>
                  <w:tcW w:w="1600" w:type="dxa"/>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3036718,14</w:t>
                  </w:r>
                </w:p>
              </w:tc>
              <w:tc>
                <w:tcPr>
                  <w:tcW w:w="208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AA2B1E" w:rsidRDefault="00A0176D" w:rsidP="005E68A2">
                  <w:pPr>
                    <w:rPr>
                      <w:rFonts w:ascii="Arial CYR" w:hAnsi="Arial CYR" w:cs="Arial CYR"/>
                      <w:b/>
                      <w:color w:val="000000"/>
                      <w:sz w:val="20"/>
                      <w:szCs w:val="20"/>
                    </w:rPr>
                  </w:pPr>
                  <w:r w:rsidRPr="00AA2B1E">
                    <w:rPr>
                      <w:b/>
                      <w:bCs/>
                      <w:sz w:val="20"/>
                      <w:szCs w:val="20"/>
                    </w:rPr>
                    <w:t>Основное мероприятие «Доплата к пенсиям муниципальных служащих Тимирязевского сельского поселения в рамках подпрограммы «Развитие мер социальной поддержки отдельных категорий граждан» (Социальное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000 1001 02 1 01 90470 000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sidRPr="003F5425">
                    <w:rPr>
                      <w:rFonts w:ascii="Arial CYR" w:hAnsi="Arial CYR" w:cs="Arial CYR"/>
                      <w:b/>
                      <w:color w:val="000000"/>
                      <w:sz w:val="16"/>
                      <w:szCs w:val="16"/>
                    </w:rPr>
                    <w:t>630000,00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3F5425" w:rsidRDefault="00A0176D" w:rsidP="005E68A2">
                  <w:pPr>
                    <w:jc w:val="right"/>
                    <w:rPr>
                      <w:rFonts w:ascii="Arial CYR" w:hAnsi="Arial CYR" w:cs="Arial CYR"/>
                      <w:b/>
                      <w:color w:val="000000"/>
                      <w:sz w:val="16"/>
                      <w:szCs w:val="16"/>
                    </w:rPr>
                  </w:pPr>
                  <w:r>
                    <w:rPr>
                      <w:rFonts w:ascii="Arial CYR" w:hAnsi="Arial CYR" w:cs="Arial CYR"/>
                      <w:b/>
                      <w:color w:val="000000"/>
                      <w:sz w:val="16"/>
                      <w:szCs w:val="16"/>
                    </w:rPr>
                    <w:t>625121,73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8C7A78" w:rsidRDefault="00A0176D" w:rsidP="005E68A2">
                  <w:pPr>
                    <w:rPr>
                      <w:rFonts w:ascii="Arial CYR" w:hAnsi="Arial CYR" w:cs="Arial CYR"/>
                      <w:b/>
                      <w:color w:val="000000"/>
                      <w:sz w:val="16"/>
                      <w:szCs w:val="16"/>
                    </w:rPr>
                  </w:pPr>
                  <w:r w:rsidRPr="008C7A78">
                    <w:rPr>
                      <w:b/>
                      <w:bCs/>
                      <w:sz w:val="20"/>
                      <w:szCs w:val="20"/>
                    </w:rPr>
                    <w:lastRenderedPageBreak/>
                    <w:t>Основное мероприятие «Доплата к пенсиям муниципальных служащих Тимирязевского сельского поселения</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000 1001 02 1 01 90470 300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490000,00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D8212F" w:rsidRDefault="00A0176D" w:rsidP="005E68A2">
                  <w:pPr>
                    <w:rPr>
                      <w:rFonts w:ascii="Arial CYR" w:hAnsi="Arial CYR" w:cs="Arial CYR"/>
                      <w:color w:val="000000"/>
                      <w:sz w:val="16"/>
                      <w:szCs w:val="16"/>
                    </w:rPr>
                  </w:pPr>
                  <w:r w:rsidRPr="00D8212F">
                    <w:rPr>
                      <w:bCs/>
                      <w:sz w:val="20"/>
                      <w:szCs w:val="20"/>
                    </w:rPr>
                    <w:t>Доплата к пенсиям муниципальных служащих</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000 1001 02 1 01 90470 310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490000,00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000 1001 02 1 01 90470 312</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485121,73</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4878,27</w:t>
                  </w: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8C7A78" w:rsidRDefault="00A0176D" w:rsidP="005E68A2">
                  <w:pPr>
                    <w:rPr>
                      <w:rFonts w:ascii="Arial CYR" w:hAnsi="Arial CYR" w:cs="Arial CYR"/>
                      <w:b/>
                      <w:color w:val="000000"/>
                      <w:sz w:val="20"/>
                      <w:szCs w:val="20"/>
                    </w:rPr>
                  </w:pPr>
                  <w:r w:rsidRPr="008C7A78">
                    <w:rPr>
                      <w:b/>
                      <w:sz w:val="20"/>
                      <w:szCs w:val="20"/>
                    </w:rPr>
                    <w:t>Основное мероприятие  «Социальное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000 1003 02 1 02 90620 000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Pr="008C7A78" w:rsidRDefault="00A0176D" w:rsidP="005E68A2">
                  <w:pPr>
                    <w:rPr>
                      <w:rFonts w:ascii="Arial CYR" w:hAnsi="Arial CYR" w:cs="Arial CYR"/>
                      <w:color w:val="000000"/>
                      <w:sz w:val="16"/>
                      <w:szCs w:val="16"/>
                    </w:rPr>
                  </w:pPr>
                  <w:r w:rsidRPr="008C7A78">
                    <w:rPr>
                      <w:bCs/>
                      <w:sz w:val="20"/>
                      <w:szCs w:val="20"/>
                    </w:rPr>
                    <w:t>Социальное обеспечение и 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000 1003 02 1 02 90620 300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Иные выплаты населению</w:t>
                  </w: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200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000 1003 02 1 02 90620 360</w:t>
                  </w: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140000,00</w:t>
                  </w: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30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2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p>
              </w:tc>
              <w:tc>
                <w:tcPr>
                  <w:tcW w:w="1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16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20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r>
            <w:tr w:rsidR="00A0176D" w:rsidTr="005E68A2">
              <w:trPr>
                <w:trHeight w:val="480"/>
              </w:trPr>
              <w:tc>
                <w:tcPr>
                  <w:tcW w:w="50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A0176D" w:rsidRDefault="00A0176D" w:rsidP="005E68A2">
                  <w:pPr>
                    <w:rPr>
                      <w:rFonts w:ascii="Arial CYR" w:hAnsi="Arial CYR" w:cs="Arial CYR"/>
                      <w:color w:val="000000"/>
                      <w:sz w:val="16"/>
                      <w:szCs w:val="16"/>
                    </w:rPr>
                  </w:pPr>
                  <w:r>
                    <w:rPr>
                      <w:rFonts w:ascii="Arial CYR" w:hAnsi="Arial CYR" w:cs="Arial CYR"/>
                      <w:color w:val="000000"/>
                      <w:sz w:val="16"/>
                      <w:szCs w:val="16"/>
                    </w:rPr>
                    <w:t>Результат исполнения бюджета (дефицит / профицит)</w:t>
                  </w:r>
                </w:p>
                <w:p w:rsidR="00A0176D" w:rsidRDefault="00A0176D" w:rsidP="005E68A2">
                  <w:pPr>
                    <w:rPr>
                      <w:rFonts w:ascii="Arial CYR" w:hAnsi="Arial CYR" w:cs="Arial CYR"/>
                      <w:color w:val="000000"/>
                      <w:sz w:val="16"/>
                      <w:szCs w:val="16"/>
                    </w:rPr>
                  </w:pPr>
                </w:p>
                <w:p w:rsidR="00A0176D" w:rsidRDefault="00A0176D" w:rsidP="005E68A2">
                  <w:pPr>
                    <w:rPr>
                      <w:rFonts w:ascii="Arial CYR" w:hAnsi="Arial CYR" w:cs="Arial CYR"/>
                      <w:color w:val="000000"/>
                      <w:sz w:val="16"/>
                      <w:szCs w:val="16"/>
                    </w:rPr>
                  </w:pPr>
                </w:p>
                <w:p w:rsidR="00A0176D" w:rsidRDefault="00A0176D" w:rsidP="005E68A2">
                  <w:pPr>
                    <w:rPr>
                      <w:rFonts w:ascii="Arial CYR" w:hAnsi="Arial CYR" w:cs="Arial CY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450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x</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right"/>
                    <w:rPr>
                      <w:rFonts w:ascii="Arial CYR" w:hAnsi="Arial CYR" w:cs="Arial CYR"/>
                      <w:color w:val="000000"/>
                      <w:sz w:val="16"/>
                      <w:szCs w:val="16"/>
                    </w:rPr>
                  </w:pPr>
                  <w:r>
                    <w:rPr>
                      <w:rFonts w:ascii="Arial CYR" w:hAnsi="Arial CYR" w:cs="Arial CYR"/>
                      <w:color w:val="000000"/>
                      <w:sz w:val="16"/>
                      <w:szCs w:val="16"/>
                    </w:rPr>
                    <w:t>581114,60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0176D" w:rsidRDefault="00A0176D" w:rsidP="005E68A2">
                  <w:pPr>
                    <w:jc w:val="center"/>
                    <w:rPr>
                      <w:rFonts w:ascii="Arial CYR" w:hAnsi="Arial CYR" w:cs="Arial CYR"/>
                      <w:color w:val="000000"/>
                      <w:sz w:val="16"/>
                      <w:szCs w:val="16"/>
                    </w:rPr>
                  </w:pPr>
                  <w:r>
                    <w:rPr>
                      <w:rFonts w:ascii="Arial CYR" w:hAnsi="Arial CYR" w:cs="Arial CYR"/>
                      <w:color w:val="000000"/>
                      <w:sz w:val="16"/>
                      <w:szCs w:val="16"/>
                    </w:rPr>
                    <w:t>x</w:t>
                  </w:r>
                </w:p>
              </w:tc>
            </w:tr>
          </w:tbl>
          <w:p w:rsidR="00A0176D"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tbl>
            <w:tblPr>
              <w:tblW w:w="0" w:type="auto"/>
              <w:tblCellMar>
                <w:left w:w="30" w:type="dxa"/>
                <w:right w:w="30" w:type="dxa"/>
              </w:tblCellMar>
              <w:tblLook w:val="0000" w:firstRow="0" w:lastRow="0" w:firstColumn="0" w:lastColumn="0" w:noHBand="0" w:noVBand="0"/>
            </w:tblPr>
            <w:tblGrid>
              <w:gridCol w:w="4530"/>
              <w:gridCol w:w="1193"/>
              <w:gridCol w:w="2456"/>
              <w:gridCol w:w="1794"/>
              <w:gridCol w:w="1785"/>
              <w:gridCol w:w="1789"/>
              <w:gridCol w:w="817"/>
            </w:tblGrid>
            <w:tr w:rsidR="00A0176D" w:rsidTr="005E68A2">
              <w:trPr>
                <w:trHeight w:val="235"/>
              </w:trPr>
              <w:tc>
                <w:tcPr>
                  <w:tcW w:w="4530"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193"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2456"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8"/>
                      <w:szCs w:val="18"/>
                    </w:rPr>
                  </w:pPr>
                </w:p>
              </w:tc>
              <w:tc>
                <w:tcPr>
                  <w:tcW w:w="2606" w:type="dxa"/>
                  <w:gridSpan w:val="2"/>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Форма 0503117  с.3</w:t>
                  </w:r>
                </w:p>
              </w:tc>
            </w:tr>
            <w:tr w:rsidR="00A0176D" w:rsidTr="005E68A2">
              <w:trPr>
                <w:trHeight w:val="221"/>
              </w:trPr>
              <w:tc>
                <w:tcPr>
                  <w:tcW w:w="8179" w:type="dxa"/>
                  <w:gridSpan w:val="3"/>
                  <w:tcBorders>
                    <w:top w:val="single" w:sz="2" w:space="0" w:color="000000"/>
                    <w:left w:val="single" w:sz="2" w:space="0" w:color="000000"/>
                    <w:bottom w:val="single" w:sz="2" w:space="0" w:color="000000"/>
                    <w:right w:val="nil"/>
                  </w:tcBorders>
                </w:tcPr>
                <w:p w:rsidR="00A0176D" w:rsidRDefault="00A0176D" w:rsidP="005E68A2">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                                  3. Источники финансирования дефицита бюджета</w:t>
                  </w:r>
                </w:p>
              </w:tc>
              <w:tc>
                <w:tcPr>
                  <w:tcW w:w="1794" w:type="dxa"/>
                  <w:tcBorders>
                    <w:top w:val="single" w:sz="2" w:space="0" w:color="000000"/>
                    <w:left w:val="nil"/>
                    <w:bottom w:val="single" w:sz="2" w:space="0" w:color="000000"/>
                    <w:right w:val="nil"/>
                  </w:tcBorders>
                </w:tcPr>
                <w:p w:rsidR="00A0176D" w:rsidRDefault="00A0176D" w:rsidP="005E68A2">
                  <w:pPr>
                    <w:autoSpaceDE w:val="0"/>
                    <w:autoSpaceDN w:val="0"/>
                    <w:adjustRightInd w:val="0"/>
                    <w:spacing w:after="0" w:line="240" w:lineRule="auto"/>
                    <w:jc w:val="center"/>
                    <w:rPr>
                      <w:rFonts w:ascii="Arial" w:hAnsi="Arial" w:cs="Arial"/>
                      <w:b/>
                      <w:bCs/>
                      <w:color w:val="000000"/>
                    </w:rPr>
                  </w:pPr>
                </w:p>
              </w:tc>
              <w:tc>
                <w:tcPr>
                  <w:tcW w:w="1785" w:type="dxa"/>
                  <w:tcBorders>
                    <w:top w:val="single" w:sz="2" w:space="0" w:color="000000"/>
                    <w:left w:val="nil"/>
                    <w:bottom w:val="single" w:sz="2" w:space="0" w:color="000000"/>
                    <w:right w:val="nil"/>
                  </w:tcBorders>
                </w:tcPr>
                <w:p w:rsidR="00A0176D" w:rsidRDefault="00A0176D" w:rsidP="005E68A2">
                  <w:pPr>
                    <w:autoSpaceDE w:val="0"/>
                    <w:autoSpaceDN w:val="0"/>
                    <w:adjustRightInd w:val="0"/>
                    <w:spacing w:after="0" w:line="240" w:lineRule="auto"/>
                    <w:jc w:val="center"/>
                    <w:rPr>
                      <w:rFonts w:ascii="Arial" w:hAnsi="Arial" w:cs="Arial"/>
                      <w:b/>
                      <w:bCs/>
                      <w:color w:val="000000"/>
                    </w:rPr>
                  </w:pPr>
                </w:p>
              </w:tc>
              <w:tc>
                <w:tcPr>
                  <w:tcW w:w="1789" w:type="dxa"/>
                  <w:tcBorders>
                    <w:top w:val="single" w:sz="2" w:space="0" w:color="000000"/>
                    <w:left w:val="nil"/>
                    <w:bottom w:val="single" w:sz="2" w:space="0" w:color="000000"/>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b/>
                      <w:bCs/>
                      <w:color w:val="000000"/>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187"/>
              </w:trPr>
              <w:tc>
                <w:tcPr>
                  <w:tcW w:w="4530"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p>
              </w:tc>
              <w:tc>
                <w:tcPr>
                  <w:tcW w:w="1193"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p>
              </w:tc>
              <w:tc>
                <w:tcPr>
                  <w:tcW w:w="2456"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85"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1789" w:type="dxa"/>
                  <w:tcBorders>
                    <w:top w:val="single" w:sz="2" w:space="0" w:color="000000"/>
                    <w:left w:val="single" w:sz="2" w:space="0" w:color="000000"/>
                    <w:bottom w:val="single" w:sz="6"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11"/>
              </w:trPr>
              <w:tc>
                <w:tcPr>
                  <w:tcW w:w="4530"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Наименование показателя</w:t>
                  </w:r>
                </w:p>
              </w:tc>
              <w:tc>
                <w:tcPr>
                  <w:tcW w:w="1193"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строки</w:t>
                  </w:r>
                </w:p>
              </w:tc>
              <w:tc>
                <w:tcPr>
                  <w:tcW w:w="2456"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источника финансирования дефицита бюджета по бюджетной классификации</w:t>
                  </w:r>
                </w:p>
              </w:tc>
              <w:tc>
                <w:tcPr>
                  <w:tcW w:w="1794"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1785" w:type="dxa"/>
                  <w:tcBorders>
                    <w:top w:val="single" w:sz="6" w:space="0" w:color="000000"/>
                    <w:left w:val="single" w:sz="6" w:space="0" w:color="000000"/>
                    <w:bottom w:val="nil"/>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Исполнено</w:t>
                  </w:r>
                </w:p>
              </w:tc>
              <w:tc>
                <w:tcPr>
                  <w:tcW w:w="2606" w:type="dxa"/>
                  <w:gridSpan w:val="2"/>
                  <w:tcBorders>
                    <w:top w:val="single" w:sz="6" w:space="0" w:color="000000"/>
                    <w:left w:val="single" w:sz="6" w:space="0" w:color="000000"/>
                    <w:bottom w:val="nil"/>
                    <w:right w:val="single" w:sz="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Неисполненные назначения</w:t>
                  </w:r>
                </w:p>
              </w:tc>
            </w:tr>
            <w:tr w:rsidR="00A0176D" w:rsidTr="005E68A2">
              <w:trPr>
                <w:trHeight w:val="187"/>
              </w:trPr>
              <w:tc>
                <w:tcPr>
                  <w:tcW w:w="4530"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193"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2456"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794"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785"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789"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817" w:type="dxa"/>
                  <w:tcBorders>
                    <w:top w:val="single" w:sz="2" w:space="0" w:color="000000"/>
                    <w:left w:val="single" w:sz="6"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8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Источники финансирования дефицита бюджета - всего</w:t>
                  </w:r>
                </w:p>
              </w:tc>
              <w:tc>
                <w:tcPr>
                  <w:tcW w:w="1193" w:type="dxa"/>
                  <w:tcBorders>
                    <w:top w:val="single" w:sz="12"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500</w:t>
                  </w:r>
                </w:p>
              </w:tc>
              <w:tc>
                <w:tcPr>
                  <w:tcW w:w="2456" w:type="dxa"/>
                  <w:tcBorders>
                    <w:top w:val="single" w:sz="12"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1794" w:type="dxa"/>
                  <w:tcBorders>
                    <w:top w:val="single" w:sz="12"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85" w:type="dxa"/>
                  <w:tcBorders>
                    <w:top w:val="single" w:sz="12"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-581 114,60</w:t>
                  </w:r>
                </w:p>
              </w:tc>
              <w:tc>
                <w:tcPr>
                  <w:tcW w:w="1789" w:type="dxa"/>
                  <w:tcBorders>
                    <w:top w:val="single" w:sz="12"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187"/>
              </w:trPr>
              <w:tc>
                <w:tcPr>
                  <w:tcW w:w="4530" w:type="dxa"/>
                  <w:tcBorders>
                    <w:top w:val="single" w:sz="6"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в том числе:</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81"/>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источники внутреннего финансирования бюджета</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187"/>
              </w:trPr>
              <w:tc>
                <w:tcPr>
                  <w:tcW w:w="4530" w:type="dxa"/>
                  <w:tcBorders>
                    <w:top w:val="single" w:sz="2"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из них:</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2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источники внешнего финансирования бюджета</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02"/>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из них:</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21"/>
              </w:trPr>
              <w:tc>
                <w:tcPr>
                  <w:tcW w:w="4530" w:type="dxa"/>
                  <w:tcBorders>
                    <w:top w:val="single" w:sz="6" w:space="0" w:color="000000"/>
                    <w:left w:val="single" w:sz="6" w:space="0" w:color="000000"/>
                    <w:bottom w:val="single" w:sz="6" w:space="0" w:color="000000"/>
                    <w:right w:val="single" w:sz="12" w:space="0" w:color="000000"/>
                  </w:tcBorders>
                  <w:shd w:val="solid" w:color="FFFFFF" w:fill="FFFFFF"/>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Изменение остатков средств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-581 114,60</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362"/>
              </w:trPr>
              <w:tc>
                <w:tcPr>
                  <w:tcW w:w="4530" w:type="dxa"/>
                  <w:tcBorders>
                    <w:top w:val="single" w:sz="6" w:space="0" w:color="000000"/>
                    <w:left w:val="single" w:sz="6" w:space="0" w:color="000000"/>
                    <w:bottom w:val="single" w:sz="6" w:space="0" w:color="000000"/>
                    <w:right w:val="single" w:sz="12" w:space="0" w:color="000000"/>
                  </w:tcBorders>
                  <w:shd w:val="solid" w:color="FFFFFF" w:fill="FFFFFF"/>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Изменение остатков средств на счетах по учету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000 01 05 00 00 00 0000 000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-581 114,60</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2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увеличение остатков средств, всего</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6"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000 01 05 00 00 00 0000 500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прочих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000 01 05 02 00 00 0000 500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прочих остатков денежных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000 01 05 02 01 00 0000 510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362"/>
              </w:trPr>
              <w:tc>
                <w:tcPr>
                  <w:tcW w:w="4530" w:type="dxa"/>
                  <w:tcBorders>
                    <w:top w:val="single" w:sz="2"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Увеличение прочих остатков денежных средств бюджетов сельских поселений</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000 01 05 02 01 10 0000 510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-21 426 574,17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21"/>
              </w:trPr>
              <w:tc>
                <w:tcPr>
                  <w:tcW w:w="4530"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уменьшение остатков средств, всего</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6"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000 01 05 00 00 00 0000 600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прочих остатков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000 01 05 02 00 00 0000 600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6" w:space="0" w:color="000000"/>
                    <w:bottom w:val="single" w:sz="2"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прочих остатков денежных средств бюджетов</w:t>
                  </w:r>
                </w:p>
              </w:tc>
              <w:tc>
                <w:tcPr>
                  <w:tcW w:w="1193" w:type="dxa"/>
                  <w:tcBorders>
                    <w:top w:val="single" w:sz="6" w:space="0" w:color="000000"/>
                    <w:left w:val="single" w:sz="12"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000 01 05 02 01 00 0000 610</w:t>
                  </w:r>
                </w:p>
              </w:tc>
              <w:tc>
                <w:tcPr>
                  <w:tcW w:w="1794"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6"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362"/>
              </w:trPr>
              <w:tc>
                <w:tcPr>
                  <w:tcW w:w="4530" w:type="dxa"/>
                  <w:tcBorders>
                    <w:top w:val="single" w:sz="2" w:space="0" w:color="000000"/>
                    <w:left w:val="single" w:sz="6" w:space="0" w:color="000000"/>
                    <w:bottom w:val="single" w:sz="6" w:space="0" w:color="000000"/>
                    <w:right w:val="single" w:sz="12" w:space="0" w:color="000000"/>
                  </w:tcBorders>
                </w:tcPr>
                <w:p w:rsidR="00A0176D" w:rsidRDefault="00A0176D" w:rsidP="005E68A2">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Уменьшение прочих остатков денежных средств бюджетов сельских поселений</w:t>
                  </w:r>
                </w:p>
              </w:tc>
              <w:tc>
                <w:tcPr>
                  <w:tcW w:w="1193" w:type="dxa"/>
                  <w:tcBorders>
                    <w:top w:val="single" w:sz="6" w:space="0" w:color="000000"/>
                    <w:left w:val="single" w:sz="12"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w:t>
                  </w:r>
                </w:p>
              </w:tc>
              <w:tc>
                <w:tcPr>
                  <w:tcW w:w="2456"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000 01 05 02 01 10 0000 610</w:t>
                  </w:r>
                </w:p>
              </w:tc>
              <w:tc>
                <w:tcPr>
                  <w:tcW w:w="1794"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21 364 434,76</w:t>
                  </w:r>
                </w:p>
              </w:tc>
              <w:tc>
                <w:tcPr>
                  <w:tcW w:w="1785" w:type="dxa"/>
                  <w:tcBorders>
                    <w:top w:val="single" w:sz="6" w:space="0" w:color="000000"/>
                    <w:left w:val="single" w:sz="6" w:space="0" w:color="000000"/>
                    <w:bottom w:val="single" w:sz="12" w:space="0" w:color="000000"/>
                    <w:right w:val="single" w:sz="6"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20 845 459,57</w:t>
                  </w:r>
                </w:p>
              </w:tc>
              <w:tc>
                <w:tcPr>
                  <w:tcW w:w="1789" w:type="dxa"/>
                  <w:tcBorders>
                    <w:top w:val="single" w:sz="6" w:space="0" w:color="000000"/>
                    <w:left w:val="single" w:sz="6" w:space="0" w:color="000000"/>
                    <w:bottom w:val="single" w:sz="12" w:space="0" w:color="000000"/>
                    <w:right w:val="single" w:sz="12" w:space="0" w:color="000000"/>
                  </w:tcBorders>
                </w:tcPr>
                <w:p w:rsidR="00A0176D" w:rsidRDefault="00A0176D" w:rsidP="005E68A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X</w:t>
                  </w:r>
                </w:p>
              </w:tc>
              <w:tc>
                <w:tcPr>
                  <w:tcW w:w="817" w:type="dxa"/>
                  <w:tcBorders>
                    <w:top w:val="single" w:sz="2" w:space="0" w:color="000000"/>
                    <w:left w:val="single" w:sz="1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163"/>
              </w:trPr>
              <w:tc>
                <w:tcPr>
                  <w:tcW w:w="4530" w:type="dxa"/>
                  <w:tcBorders>
                    <w:top w:val="single" w:sz="6"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1193"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2456"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1794"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1789" w:type="dxa"/>
                  <w:tcBorders>
                    <w:top w:val="single" w:sz="1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r w:rsidR="00A0176D" w:rsidTr="005E68A2">
              <w:trPr>
                <w:trHeight w:val="235"/>
              </w:trPr>
              <w:tc>
                <w:tcPr>
                  <w:tcW w:w="4530"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1193"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2456"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rPr>
                      <w:rFonts w:ascii="Arial" w:hAnsi="Arial" w:cs="Arial"/>
                      <w:color w:val="000000"/>
                      <w:sz w:val="20"/>
                      <w:szCs w:val="20"/>
                    </w:rPr>
                  </w:pPr>
                </w:p>
              </w:tc>
              <w:tc>
                <w:tcPr>
                  <w:tcW w:w="1794"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16"/>
                      <w:szCs w:val="16"/>
                    </w:rPr>
                  </w:pPr>
                </w:p>
              </w:tc>
              <w:tc>
                <w:tcPr>
                  <w:tcW w:w="1785"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1789"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Arial" w:hAnsi="Arial" w:cs="Arial"/>
                      <w:color w:val="000000"/>
                      <w:sz w:val="20"/>
                      <w:szCs w:val="20"/>
                    </w:rPr>
                  </w:pPr>
                </w:p>
              </w:tc>
              <w:tc>
                <w:tcPr>
                  <w:tcW w:w="817" w:type="dxa"/>
                  <w:tcBorders>
                    <w:top w:val="single" w:sz="2" w:space="0" w:color="000000"/>
                    <w:left w:val="single" w:sz="2" w:space="0" w:color="000000"/>
                    <w:bottom w:val="single" w:sz="2" w:space="0" w:color="000000"/>
                    <w:right w:val="single" w:sz="2" w:space="0" w:color="000000"/>
                  </w:tcBorders>
                </w:tcPr>
                <w:p w:rsidR="00A0176D" w:rsidRDefault="00A0176D" w:rsidP="005E68A2">
                  <w:pPr>
                    <w:autoSpaceDE w:val="0"/>
                    <w:autoSpaceDN w:val="0"/>
                    <w:adjustRightInd w:val="0"/>
                    <w:spacing w:after="0" w:line="240" w:lineRule="auto"/>
                    <w:jc w:val="right"/>
                    <w:rPr>
                      <w:rFonts w:ascii="Calibri" w:hAnsi="Calibri" w:cs="Calibri"/>
                      <w:color w:val="000000"/>
                    </w:rPr>
                  </w:pPr>
                </w:p>
              </w:tc>
            </w:tr>
          </w:tbl>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p w:rsidR="00A0176D" w:rsidRDefault="00A0176D" w:rsidP="005E68A2">
            <w:pPr>
              <w:spacing w:after="0" w:line="240" w:lineRule="auto"/>
              <w:jc w:val="center"/>
              <w:rPr>
                <w:rFonts w:ascii="Arial CYR" w:eastAsia="Times New Roman" w:hAnsi="Arial CYR" w:cs="Arial CYR"/>
                <w:b/>
                <w:bCs/>
                <w:color w:val="000000"/>
              </w:rPr>
            </w:pPr>
          </w:p>
          <w:p w:rsidR="00A0176D" w:rsidRPr="00FC3C8C" w:rsidRDefault="00A0176D" w:rsidP="005E68A2">
            <w:pPr>
              <w:spacing w:after="0" w:line="240" w:lineRule="auto"/>
              <w:jc w:val="center"/>
              <w:rPr>
                <w:rFonts w:ascii="Arial CYR" w:eastAsia="Times New Roman" w:hAnsi="Arial CYR" w:cs="Arial CYR"/>
                <w:b/>
                <w:bCs/>
                <w:color w:val="000000"/>
              </w:rPr>
            </w:pPr>
          </w:p>
        </w:tc>
        <w:tc>
          <w:tcPr>
            <w:tcW w:w="850"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lastRenderedPageBreak/>
              <w:t> </w:t>
            </w:r>
          </w:p>
        </w:tc>
        <w:tc>
          <w:tcPr>
            <w:tcW w:w="2552"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c>
          <w:tcPr>
            <w:tcW w:w="1701"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c>
          <w:tcPr>
            <w:tcW w:w="1984"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c>
          <w:tcPr>
            <w:tcW w:w="2127" w:type="dxa"/>
            <w:tcBorders>
              <w:top w:val="nil"/>
              <w:left w:val="nil"/>
              <w:bottom w:val="single" w:sz="4" w:space="0" w:color="000000"/>
              <w:right w:val="nil"/>
            </w:tcBorders>
            <w:shd w:val="clear" w:color="auto" w:fill="auto"/>
            <w:noWrap/>
            <w:vAlign w:val="bottom"/>
            <w:hideMark/>
          </w:tcPr>
          <w:p w:rsidR="00A0176D" w:rsidRPr="00FC3C8C" w:rsidRDefault="00A0176D" w:rsidP="005E68A2">
            <w:pPr>
              <w:spacing w:after="0" w:line="240" w:lineRule="auto"/>
              <w:jc w:val="center"/>
              <w:rPr>
                <w:rFonts w:ascii="Arial CYR" w:eastAsia="Times New Roman" w:hAnsi="Arial CYR" w:cs="Arial CYR"/>
                <w:b/>
                <w:bCs/>
                <w:color w:val="000000"/>
              </w:rPr>
            </w:pPr>
            <w:r w:rsidRPr="00FC3C8C">
              <w:rPr>
                <w:rFonts w:ascii="Arial CYR" w:eastAsia="Times New Roman" w:hAnsi="Arial CYR" w:cs="Arial CYR"/>
                <w:b/>
                <w:bCs/>
                <w:color w:val="000000"/>
              </w:rPr>
              <w:t> </w:t>
            </w:r>
          </w:p>
        </w:tc>
      </w:tr>
    </w:tbl>
    <w:p w:rsidR="00A0176D" w:rsidRPr="005937EF" w:rsidRDefault="00A0176D" w:rsidP="005937EF">
      <w:pPr>
        <w:pStyle w:val="a6"/>
        <w:rPr>
          <w:rFonts w:ascii="Times New Roman" w:hAnsi="Times New Roman"/>
          <w:sz w:val="24"/>
          <w:szCs w:val="24"/>
        </w:rPr>
      </w:pPr>
    </w:p>
    <w:sectPr w:rsidR="00A0176D" w:rsidRPr="005937EF" w:rsidSect="00A0176D">
      <w:pgSz w:w="16838" w:h="11906" w:orient="landscape"/>
      <w:pgMar w:top="1559" w:right="567" w:bottom="567"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30" w:rsidRDefault="00276130" w:rsidP="003121FF">
      <w:pPr>
        <w:spacing w:after="0" w:line="240" w:lineRule="auto"/>
      </w:pPr>
      <w:r>
        <w:separator/>
      </w:r>
    </w:p>
  </w:endnote>
  <w:endnote w:type="continuationSeparator" w:id="0">
    <w:p w:rsidR="00276130" w:rsidRDefault="00276130" w:rsidP="00312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30" w:rsidRDefault="00276130" w:rsidP="003121FF">
      <w:pPr>
        <w:spacing w:after="0" w:line="240" w:lineRule="auto"/>
      </w:pPr>
      <w:r>
        <w:separator/>
      </w:r>
    </w:p>
  </w:footnote>
  <w:footnote w:type="continuationSeparator" w:id="0">
    <w:p w:rsidR="00276130" w:rsidRDefault="00276130" w:rsidP="00312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8A2" w:rsidRDefault="005E68A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5E68A2" w:rsidRDefault="005E68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308"/>
    <w:multiLevelType w:val="hybridMultilevel"/>
    <w:tmpl w:val="4C061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063A4"/>
    <w:multiLevelType w:val="hybridMultilevel"/>
    <w:tmpl w:val="0EA04E8A"/>
    <w:lvl w:ilvl="0" w:tplc="F89E6C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6F26F42"/>
    <w:multiLevelType w:val="hybridMultilevel"/>
    <w:tmpl w:val="601C8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94322E1"/>
    <w:multiLevelType w:val="hybridMultilevel"/>
    <w:tmpl w:val="BBDC6FEA"/>
    <w:lvl w:ilvl="0" w:tplc="98F8FFE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AB64F7F"/>
    <w:multiLevelType w:val="hybridMultilevel"/>
    <w:tmpl w:val="14D6C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B06441"/>
    <w:multiLevelType w:val="hybridMultilevel"/>
    <w:tmpl w:val="1DE67D64"/>
    <w:lvl w:ilvl="0" w:tplc="CBE003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761F5DFA"/>
    <w:multiLevelType w:val="hybridMultilevel"/>
    <w:tmpl w:val="124417F0"/>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3"/>
  </w:num>
  <w:num w:numId="2">
    <w:abstractNumId w:val="1"/>
  </w:num>
  <w:num w:numId="3">
    <w:abstractNumId w:val="6"/>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37"/>
    <w:rsid w:val="0001018F"/>
    <w:rsid w:val="000115BB"/>
    <w:rsid w:val="00013CF2"/>
    <w:rsid w:val="000144E6"/>
    <w:rsid w:val="00016D83"/>
    <w:rsid w:val="000538E5"/>
    <w:rsid w:val="00084E48"/>
    <w:rsid w:val="000A3B55"/>
    <w:rsid w:val="000B441A"/>
    <w:rsid w:val="000C3A38"/>
    <w:rsid w:val="000D13E1"/>
    <w:rsid w:val="000E24D0"/>
    <w:rsid w:val="000F33F3"/>
    <w:rsid w:val="00112D42"/>
    <w:rsid w:val="00174DC0"/>
    <w:rsid w:val="001D7429"/>
    <w:rsid w:val="001E6E1F"/>
    <w:rsid w:val="001F02CB"/>
    <w:rsid w:val="001F6598"/>
    <w:rsid w:val="002111F8"/>
    <w:rsid w:val="002144B0"/>
    <w:rsid w:val="00215BBA"/>
    <w:rsid w:val="002425FA"/>
    <w:rsid w:val="002455C5"/>
    <w:rsid w:val="0025364D"/>
    <w:rsid w:val="00253E63"/>
    <w:rsid w:val="00276130"/>
    <w:rsid w:val="00277073"/>
    <w:rsid w:val="002D56B2"/>
    <w:rsid w:val="003121FF"/>
    <w:rsid w:val="003407B9"/>
    <w:rsid w:val="003C00E7"/>
    <w:rsid w:val="003C2D79"/>
    <w:rsid w:val="003F50B4"/>
    <w:rsid w:val="00402ED8"/>
    <w:rsid w:val="004033B0"/>
    <w:rsid w:val="00437716"/>
    <w:rsid w:val="00443D69"/>
    <w:rsid w:val="0044577C"/>
    <w:rsid w:val="004D29A7"/>
    <w:rsid w:val="00535360"/>
    <w:rsid w:val="0057102B"/>
    <w:rsid w:val="0057687B"/>
    <w:rsid w:val="005937EF"/>
    <w:rsid w:val="005970F2"/>
    <w:rsid w:val="005A11C7"/>
    <w:rsid w:val="005A6E2B"/>
    <w:rsid w:val="005C20A1"/>
    <w:rsid w:val="005C2D76"/>
    <w:rsid w:val="005D4779"/>
    <w:rsid w:val="005E68A2"/>
    <w:rsid w:val="005F4608"/>
    <w:rsid w:val="006014A9"/>
    <w:rsid w:val="00607572"/>
    <w:rsid w:val="006721CB"/>
    <w:rsid w:val="006C1365"/>
    <w:rsid w:val="006C56E9"/>
    <w:rsid w:val="006E43B6"/>
    <w:rsid w:val="006F451F"/>
    <w:rsid w:val="00716365"/>
    <w:rsid w:val="00772538"/>
    <w:rsid w:val="00781C2A"/>
    <w:rsid w:val="00795BBC"/>
    <w:rsid w:val="007C4E22"/>
    <w:rsid w:val="007D3EDB"/>
    <w:rsid w:val="007F368F"/>
    <w:rsid w:val="00801B46"/>
    <w:rsid w:val="0081006C"/>
    <w:rsid w:val="008127BB"/>
    <w:rsid w:val="00824345"/>
    <w:rsid w:val="00846AF2"/>
    <w:rsid w:val="00852ED6"/>
    <w:rsid w:val="00871278"/>
    <w:rsid w:val="00874BD0"/>
    <w:rsid w:val="008C5B14"/>
    <w:rsid w:val="00914F31"/>
    <w:rsid w:val="00921217"/>
    <w:rsid w:val="00926078"/>
    <w:rsid w:val="0095294B"/>
    <w:rsid w:val="0095430E"/>
    <w:rsid w:val="0095490E"/>
    <w:rsid w:val="00960596"/>
    <w:rsid w:val="009C6D10"/>
    <w:rsid w:val="009D25CC"/>
    <w:rsid w:val="009E35FC"/>
    <w:rsid w:val="00A0176D"/>
    <w:rsid w:val="00A33102"/>
    <w:rsid w:val="00A920EE"/>
    <w:rsid w:val="00AD0649"/>
    <w:rsid w:val="00AD684D"/>
    <w:rsid w:val="00AE3B32"/>
    <w:rsid w:val="00AF03F7"/>
    <w:rsid w:val="00B244AD"/>
    <w:rsid w:val="00B56030"/>
    <w:rsid w:val="00B86334"/>
    <w:rsid w:val="00BB2737"/>
    <w:rsid w:val="00BE0438"/>
    <w:rsid w:val="00C10776"/>
    <w:rsid w:val="00C1205F"/>
    <w:rsid w:val="00CA63B3"/>
    <w:rsid w:val="00CB5F60"/>
    <w:rsid w:val="00CF67AE"/>
    <w:rsid w:val="00CF6DB3"/>
    <w:rsid w:val="00D15132"/>
    <w:rsid w:val="00D55F0B"/>
    <w:rsid w:val="00D567B8"/>
    <w:rsid w:val="00D6135F"/>
    <w:rsid w:val="00D84DD6"/>
    <w:rsid w:val="00D96BF7"/>
    <w:rsid w:val="00DB17A3"/>
    <w:rsid w:val="00DB7417"/>
    <w:rsid w:val="00DE3049"/>
    <w:rsid w:val="00DE591F"/>
    <w:rsid w:val="00E0543E"/>
    <w:rsid w:val="00E073BA"/>
    <w:rsid w:val="00E3515A"/>
    <w:rsid w:val="00E40031"/>
    <w:rsid w:val="00E46D1E"/>
    <w:rsid w:val="00E665E2"/>
    <w:rsid w:val="00E766DD"/>
    <w:rsid w:val="00E857D4"/>
    <w:rsid w:val="00EE71E8"/>
    <w:rsid w:val="00EF691D"/>
    <w:rsid w:val="00F07FF2"/>
    <w:rsid w:val="00F1740C"/>
    <w:rsid w:val="00FC3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DF9D"/>
  <w15:docId w15:val="{5232B74C-31BD-452B-96F8-75E5258A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2737"/>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a4">
    <w:name w:val="Верхний колонтитул Знак"/>
    <w:basedOn w:val="a0"/>
    <w:link w:val="a3"/>
    <w:uiPriority w:val="99"/>
    <w:rsid w:val="00BB2737"/>
    <w:rPr>
      <w:rFonts w:ascii="Times New Roman" w:eastAsia="Calibri" w:hAnsi="Times New Roman" w:cs="Times New Roman"/>
      <w:sz w:val="20"/>
      <w:szCs w:val="20"/>
    </w:rPr>
  </w:style>
  <w:style w:type="character" w:styleId="a5">
    <w:name w:val="page number"/>
    <w:basedOn w:val="a0"/>
    <w:rsid w:val="00BB2737"/>
    <w:rPr>
      <w:rFonts w:cs="Times New Roman"/>
    </w:rPr>
  </w:style>
  <w:style w:type="paragraph" w:styleId="a6">
    <w:name w:val="No Spacing"/>
    <w:link w:val="a7"/>
    <w:uiPriority w:val="1"/>
    <w:qFormat/>
    <w:rsid w:val="009C6D10"/>
    <w:pPr>
      <w:spacing w:after="0" w:line="240" w:lineRule="auto"/>
    </w:pPr>
    <w:rPr>
      <w:rFonts w:ascii="Calibri" w:eastAsia="Calibri" w:hAnsi="Calibri" w:cs="Times New Roman"/>
      <w:lang w:eastAsia="en-US"/>
    </w:rPr>
  </w:style>
  <w:style w:type="paragraph" w:customStyle="1" w:styleId="ConsNormal">
    <w:name w:val="ConsNormal"/>
    <w:rsid w:val="00772538"/>
    <w:pPr>
      <w:widowControl w:val="0"/>
      <w:autoSpaceDE w:val="0"/>
      <w:autoSpaceDN w:val="0"/>
      <w:spacing w:after="0" w:line="240" w:lineRule="auto"/>
      <w:ind w:right="19772" w:firstLine="720"/>
    </w:pPr>
    <w:rPr>
      <w:rFonts w:ascii="Arial" w:eastAsia="Times New Roman" w:hAnsi="Arial" w:cs="Arial"/>
      <w:sz w:val="20"/>
      <w:szCs w:val="20"/>
    </w:rPr>
  </w:style>
  <w:style w:type="paragraph" w:styleId="a8">
    <w:name w:val="Balloon Text"/>
    <w:basedOn w:val="a"/>
    <w:link w:val="a9"/>
    <w:uiPriority w:val="99"/>
    <w:semiHidden/>
    <w:unhideWhenUsed/>
    <w:rsid w:val="005A6E2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A6E2B"/>
    <w:rPr>
      <w:rFonts w:ascii="Segoe UI" w:hAnsi="Segoe UI" w:cs="Segoe UI"/>
      <w:sz w:val="18"/>
      <w:szCs w:val="18"/>
    </w:rPr>
  </w:style>
  <w:style w:type="paragraph" w:styleId="aa">
    <w:name w:val="List Paragraph"/>
    <w:basedOn w:val="a"/>
    <w:uiPriority w:val="34"/>
    <w:qFormat/>
    <w:rsid w:val="0095430E"/>
    <w:pPr>
      <w:ind w:left="720"/>
      <w:contextualSpacing/>
    </w:pPr>
  </w:style>
  <w:style w:type="character" w:customStyle="1" w:styleId="FontStyle26">
    <w:name w:val="Font Style26"/>
    <w:uiPriority w:val="99"/>
    <w:rsid w:val="005937EF"/>
    <w:rPr>
      <w:rFonts w:ascii="Times New Roman" w:hAnsi="Times New Roman" w:cs="Times New Roman"/>
      <w:sz w:val="26"/>
      <w:szCs w:val="26"/>
    </w:rPr>
  </w:style>
  <w:style w:type="paragraph" w:styleId="2">
    <w:name w:val="Body Text 2"/>
    <w:basedOn w:val="a"/>
    <w:link w:val="20"/>
    <w:rsid w:val="002111F8"/>
    <w:pPr>
      <w:spacing w:after="0" w:line="240" w:lineRule="auto"/>
    </w:pPr>
    <w:rPr>
      <w:rFonts w:ascii="Times New Roman" w:eastAsia="Times New Roman" w:hAnsi="Times New Roman" w:cs="Times New Roman"/>
      <w:sz w:val="28"/>
      <w:szCs w:val="20"/>
    </w:rPr>
  </w:style>
  <w:style w:type="character" w:customStyle="1" w:styleId="20">
    <w:name w:val="Основной текст 2 Знак"/>
    <w:basedOn w:val="a0"/>
    <w:link w:val="2"/>
    <w:rsid w:val="002111F8"/>
    <w:rPr>
      <w:rFonts w:ascii="Times New Roman" w:eastAsia="Times New Roman" w:hAnsi="Times New Roman" w:cs="Times New Roman"/>
      <w:sz w:val="28"/>
      <w:szCs w:val="20"/>
    </w:rPr>
  </w:style>
  <w:style w:type="paragraph" w:customStyle="1" w:styleId="ConsPlusNormal">
    <w:name w:val="ConsPlusNormal"/>
    <w:link w:val="ConsPlusNormal0"/>
    <w:rsid w:val="00607572"/>
    <w:pPr>
      <w:widowControl w:val="0"/>
      <w:spacing w:after="0" w:line="240" w:lineRule="auto"/>
      <w:ind w:firstLine="720"/>
    </w:pPr>
    <w:rPr>
      <w:rFonts w:ascii="Arial" w:eastAsia="Times New Roman" w:hAnsi="Arial" w:cs="Times New Roman"/>
      <w:snapToGrid w:val="0"/>
      <w:sz w:val="20"/>
      <w:szCs w:val="20"/>
    </w:rPr>
  </w:style>
  <w:style w:type="character" w:customStyle="1" w:styleId="ConsPlusNormal0">
    <w:name w:val="ConsPlusNormal Знак"/>
    <w:basedOn w:val="a0"/>
    <w:link w:val="ConsPlusNormal"/>
    <w:rsid w:val="00607572"/>
    <w:rPr>
      <w:rFonts w:ascii="Arial" w:eastAsia="Times New Roman" w:hAnsi="Arial" w:cs="Times New Roman"/>
      <w:snapToGrid w:val="0"/>
      <w:sz w:val="20"/>
      <w:szCs w:val="20"/>
    </w:rPr>
  </w:style>
  <w:style w:type="paragraph" w:styleId="3">
    <w:name w:val="Body Text Indent 3"/>
    <w:basedOn w:val="a"/>
    <w:link w:val="30"/>
    <w:uiPriority w:val="99"/>
    <w:semiHidden/>
    <w:unhideWhenUsed/>
    <w:rsid w:val="00253E63"/>
    <w:pPr>
      <w:spacing w:after="120"/>
      <w:ind w:left="283"/>
    </w:pPr>
    <w:rPr>
      <w:sz w:val="16"/>
      <w:szCs w:val="16"/>
    </w:rPr>
  </w:style>
  <w:style w:type="character" w:customStyle="1" w:styleId="30">
    <w:name w:val="Основной текст с отступом 3 Знак"/>
    <w:basedOn w:val="a0"/>
    <w:link w:val="3"/>
    <w:uiPriority w:val="99"/>
    <w:semiHidden/>
    <w:rsid w:val="00253E63"/>
    <w:rPr>
      <w:sz w:val="16"/>
      <w:szCs w:val="16"/>
    </w:rPr>
  </w:style>
  <w:style w:type="character" w:customStyle="1" w:styleId="a7">
    <w:name w:val="Без интервала Знак"/>
    <w:link w:val="a6"/>
    <w:uiPriority w:val="1"/>
    <w:rsid w:val="00253E63"/>
    <w:rPr>
      <w:rFonts w:ascii="Calibri" w:eastAsia="Calibri" w:hAnsi="Calibri" w:cs="Times New Roman"/>
      <w:lang w:eastAsia="en-US"/>
    </w:rPr>
  </w:style>
  <w:style w:type="table" w:styleId="ab">
    <w:name w:val="Table Grid"/>
    <w:basedOn w:val="a1"/>
    <w:uiPriority w:val="59"/>
    <w:rsid w:val="00A017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footer"/>
    <w:basedOn w:val="a"/>
    <w:link w:val="ad"/>
    <w:uiPriority w:val="99"/>
    <w:unhideWhenUsed/>
    <w:rsid w:val="00A017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176D"/>
  </w:style>
  <w:style w:type="character" w:styleId="ae">
    <w:name w:val="Hyperlink"/>
    <w:basedOn w:val="a0"/>
    <w:uiPriority w:val="99"/>
    <w:semiHidden/>
    <w:unhideWhenUsed/>
    <w:rsid w:val="00A0176D"/>
    <w:rPr>
      <w:color w:val="0000FF"/>
      <w:u w:val="single"/>
    </w:rPr>
  </w:style>
  <w:style w:type="numbering" w:customStyle="1" w:styleId="1">
    <w:name w:val="Нет списка1"/>
    <w:next w:val="a2"/>
    <w:uiPriority w:val="99"/>
    <w:semiHidden/>
    <w:unhideWhenUsed/>
    <w:rsid w:val="00A0176D"/>
  </w:style>
  <w:style w:type="character" w:styleId="af">
    <w:name w:val="FollowedHyperlink"/>
    <w:basedOn w:val="a0"/>
    <w:uiPriority w:val="99"/>
    <w:semiHidden/>
    <w:unhideWhenUsed/>
    <w:rsid w:val="00A0176D"/>
    <w:rPr>
      <w:color w:val="800080"/>
      <w:u w:val="single"/>
    </w:rPr>
  </w:style>
  <w:style w:type="paragraph" w:customStyle="1" w:styleId="msonormal0">
    <w:name w:val="msonormal"/>
    <w:basedOn w:val="a"/>
    <w:rsid w:val="00A01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5">
    <w:name w:val="xl195"/>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6">
    <w:name w:val="xl196"/>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7">
    <w:name w:val="xl197"/>
    <w:basedOn w:val="a"/>
    <w:rsid w:val="00A0176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198">
    <w:name w:val="xl198"/>
    <w:basedOn w:val="a"/>
    <w:rsid w:val="00A0176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199">
    <w:name w:val="xl199"/>
    <w:basedOn w:val="a"/>
    <w:rsid w:val="00A0176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0">
    <w:name w:val="xl200"/>
    <w:basedOn w:val="a"/>
    <w:rsid w:val="00A0176D"/>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1">
    <w:name w:val="xl201"/>
    <w:basedOn w:val="a"/>
    <w:rsid w:val="00A0176D"/>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2">
    <w:name w:val="xl202"/>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203">
    <w:name w:val="xl203"/>
    <w:basedOn w:val="a"/>
    <w:rsid w:val="00A0176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204">
    <w:name w:val="xl204"/>
    <w:basedOn w:val="a"/>
    <w:rsid w:val="00A0176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5">
    <w:name w:val="xl205"/>
    <w:basedOn w:val="a"/>
    <w:rsid w:val="00A0176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6">
    <w:name w:val="xl206"/>
    <w:basedOn w:val="a"/>
    <w:rsid w:val="00A0176D"/>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7">
    <w:name w:val="xl207"/>
    <w:basedOn w:val="a"/>
    <w:rsid w:val="00A0176D"/>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8">
    <w:name w:val="xl208"/>
    <w:basedOn w:val="a"/>
    <w:rsid w:val="00A0176D"/>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9">
    <w:name w:val="xl209"/>
    <w:basedOn w:val="a"/>
    <w:rsid w:val="00A0176D"/>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0">
    <w:name w:val="xl210"/>
    <w:basedOn w:val="a"/>
    <w:rsid w:val="00A0176D"/>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1">
    <w:name w:val="xl211"/>
    <w:basedOn w:val="a"/>
    <w:rsid w:val="00A0176D"/>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2">
    <w:name w:val="xl212"/>
    <w:basedOn w:val="a"/>
    <w:rsid w:val="00A0176D"/>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3">
    <w:name w:val="xl213"/>
    <w:basedOn w:val="a"/>
    <w:rsid w:val="00A0176D"/>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4">
    <w:name w:val="xl214"/>
    <w:basedOn w:val="a"/>
    <w:rsid w:val="00A0176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5">
    <w:name w:val="xl215"/>
    <w:basedOn w:val="a"/>
    <w:rsid w:val="00A0176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6">
    <w:name w:val="xl216"/>
    <w:basedOn w:val="a"/>
    <w:rsid w:val="00A0176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7">
    <w:name w:val="xl217"/>
    <w:basedOn w:val="a"/>
    <w:rsid w:val="00A0176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8">
    <w:name w:val="xl218"/>
    <w:basedOn w:val="a"/>
    <w:rsid w:val="00A0176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9">
    <w:name w:val="xl219"/>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 w:type="paragraph" w:customStyle="1" w:styleId="xl220">
    <w:name w:val="xl220"/>
    <w:basedOn w:val="a"/>
    <w:rsid w:val="00A0176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743">
      <w:bodyDiv w:val="1"/>
      <w:marLeft w:val="0"/>
      <w:marRight w:val="0"/>
      <w:marTop w:val="0"/>
      <w:marBottom w:val="0"/>
      <w:divBdr>
        <w:top w:val="none" w:sz="0" w:space="0" w:color="auto"/>
        <w:left w:val="none" w:sz="0" w:space="0" w:color="auto"/>
        <w:bottom w:val="none" w:sz="0" w:space="0" w:color="auto"/>
        <w:right w:val="none" w:sz="0" w:space="0" w:color="auto"/>
      </w:divBdr>
    </w:div>
    <w:div w:id="99566254">
      <w:bodyDiv w:val="1"/>
      <w:marLeft w:val="0"/>
      <w:marRight w:val="0"/>
      <w:marTop w:val="0"/>
      <w:marBottom w:val="0"/>
      <w:divBdr>
        <w:top w:val="none" w:sz="0" w:space="0" w:color="auto"/>
        <w:left w:val="none" w:sz="0" w:space="0" w:color="auto"/>
        <w:bottom w:val="none" w:sz="0" w:space="0" w:color="auto"/>
        <w:right w:val="none" w:sz="0" w:space="0" w:color="auto"/>
      </w:divBdr>
    </w:div>
    <w:div w:id="1113133709">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MISP</dc:creator>
  <cp:keywords/>
  <dc:description/>
  <cp:lastModifiedBy>User</cp:lastModifiedBy>
  <cp:revision>2</cp:revision>
  <cp:lastPrinted>2019-10-29T05:26:00Z</cp:lastPrinted>
  <dcterms:created xsi:type="dcterms:W3CDTF">2024-06-28T06:23:00Z</dcterms:created>
  <dcterms:modified xsi:type="dcterms:W3CDTF">2024-06-28T06:23:00Z</dcterms:modified>
</cp:coreProperties>
</file>